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06D" w:rsidRPr="00F0506D" w:rsidRDefault="00F0506D" w:rsidP="00F0506D">
      <w:pPr>
        <w:widowControl/>
        <w:shd w:val="clear" w:color="auto" w:fill="FFFFFF"/>
        <w:spacing w:before="100" w:beforeAutospacing="1" w:after="100" w:afterAutospacing="1"/>
        <w:outlineLvl w:val="0"/>
        <w:rPr>
          <w:rFonts w:ascii="Helvetica" w:eastAsia="新細明體" w:hAnsi="Helvetica" w:cs="Helvetica"/>
          <w:b/>
          <w:bCs/>
          <w:color w:val="000000"/>
          <w:kern w:val="36"/>
          <w:sz w:val="48"/>
          <w:szCs w:val="48"/>
        </w:rPr>
      </w:pPr>
      <w:r w:rsidRPr="00F0506D">
        <w:rPr>
          <w:rFonts w:ascii="Helvetica" w:eastAsia="新細明體" w:hAnsi="Helvetica" w:cs="Helvetica"/>
          <w:b/>
          <w:bCs/>
          <w:color w:val="000000"/>
          <w:kern w:val="36"/>
          <w:sz w:val="48"/>
          <w:szCs w:val="48"/>
        </w:rPr>
        <w:t>海水酸化使得螃蟹外殼溶解、感官受損</w:t>
      </w:r>
      <w:r w:rsidRPr="00F0506D">
        <w:rPr>
          <w:rFonts w:ascii="Helvetica" w:eastAsia="新細明體" w:hAnsi="Helvetica" w:cs="Helvetica"/>
          <w:b/>
          <w:bCs/>
          <w:color w:val="000000"/>
          <w:kern w:val="36"/>
          <w:sz w:val="48"/>
          <w:szCs w:val="48"/>
        </w:rPr>
        <w:t xml:space="preserve"> </w:t>
      </w:r>
    </w:p>
    <w:p w:rsidR="00F0506D" w:rsidRPr="00BA53BD" w:rsidRDefault="00C05DE8" w:rsidP="00F0506D">
      <w:pPr>
        <w:widowControl/>
        <w:shd w:val="clear" w:color="auto" w:fill="FFFFFF"/>
        <w:rPr>
          <w:rFonts w:ascii="Open Sans" w:eastAsia="新細明體" w:hAnsi="Open Sans" w:cs="新細明體" w:hint="eastAsia"/>
          <w:color w:val="979797"/>
          <w:kern w:val="0"/>
          <w:sz w:val="16"/>
          <w:szCs w:val="16"/>
        </w:rPr>
      </w:pPr>
      <w:hyperlink r:id="rId8" w:history="1">
        <w:r w:rsidR="00F0506D" w:rsidRPr="00F0506D">
          <w:rPr>
            <w:rFonts w:ascii="Open Sans" w:eastAsia="新細明體" w:hAnsi="Open Sans" w:cs="新細明體"/>
            <w:color w:val="000000"/>
            <w:kern w:val="0"/>
            <w:sz w:val="16"/>
            <w:szCs w:val="16"/>
          </w:rPr>
          <w:t>EA</w:t>
        </w:r>
      </w:hyperlink>
      <w:r w:rsidR="00F0506D" w:rsidRPr="00F0506D">
        <w:rPr>
          <w:rFonts w:ascii="Open Sans" w:eastAsia="新細明體" w:hAnsi="Open Sans" w:cs="新細明體"/>
          <w:color w:val="979797"/>
          <w:kern w:val="0"/>
          <w:sz w:val="16"/>
          <w:szCs w:val="16"/>
        </w:rPr>
        <w:t xml:space="preserve"> </w:t>
      </w:r>
      <w:hyperlink r:id="rId9" w:history="1">
        <w:r w:rsidR="00F0506D" w:rsidRPr="00F0506D">
          <w:rPr>
            <w:rFonts w:ascii="Open Sans" w:eastAsia="新細明體" w:hAnsi="Open Sans" w:cs="新細明體"/>
            <w:color w:val="000000"/>
            <w:kern w:val="0"/>
            <w:sz w:val="16"/>
            <w:szCs w:val="16"/>
          </w:rPr>
          <w:t>11/02/2020</w:t>
        </w:r>
      </w:hyperlink>
      <w:r w:rsidR="00F0506D" w:rsidRPr="00F0506D">
        <w:rPr>
          <w:rFonts w:ascii="Open Sans" w:eastAsia="新細明體" w:hAnsi="Open Sans" w:cs="新細明體"/>
          <w:color w:val="979797"/>
          <w:kern w:val="0"/>
          <w:sz w:val="16"/>
          <w:szCs w:val="16"/>
        </w:rPr>
        <w:t xml:space="preserve"> </w:t>
      </w:r>
      <w:hyperlink r:id="rId10" w:history="1">
        <w:r w:rsidR="00F0506D" w:rsidRPr="00F0506D">
          <w:rPr>
            <w:rFonts w:ascii="Open Sans" w:eastAsia="新細明體" w:hAnsi="Open Sans" w:cs="新細明體"/>
            <w:color w:val="000000"/>
            <w:kern w:val="0"/>
            <w:sz w:val="16"/>
            <w:szCs w:val="16"/>
          </w:rPr>
          <w:t>明日環境</w:t>
        </w:r>
      </w:hyperlink>
      <w:r w:rsidR="00F0506D" w:rsidRPr="00F0506D">
        <w:rPr>
          <w:rFonts w:ascii="Open Sans" w:eastAsia="新細明體" w:hAnsi="Open Sans" w:cs="新細明體"/>
          <w:color w:val="979797"/>
          <w:kern w:val="0"/>
          <w:sz w:val="16"/>
          <w:szCs w:val="16"/>
        </w:rPr>
        <w:t xml:space="preserve"> </w:t>
      </w:r>
    </w:p>
    <w:p w:rsidR="004A273C" w:rsidRDefault="004A273C" w:rsidP="00F0506D">
      <w:pPr>
        <w:widowControl/>
        <w:shd w:val="clear" w:color="auto" w:fill="FFFFFF"/>
        <w:rPr>
          <w:rFonts w:ascii="Open Sans" w:eastAsia="新細明體" w:hAnsi="Open Sans" w:cs="新細明體" w:hint="eastAsia"/>
          <w:color w:val="979797"/>
          <w:kern w:val="0"/>
          <w:sz w:val="20"/>
          <w:szCs w:val="20"/>
        </w:rPr>
      </w:pPr>
      <w:r>
        <w:rPr>
          <w:rFonts w:ascii="Open Sans" w:hAnsi="Open Sans" w:hint="eastAsia"/>
          <w:noProof/>
          <w:sz w:val="21"/>
          <w:szCs w:val="21"/>
        </w:rPr>
        <w:drawing>
          <wp:inline distT="0" distB="0" distL="0" distR="0" wp14:anchorId="01B0212A" wp14:editId="3F1B6ABA">
            <wp:extent cx="3463925" cy="1945640"/>
            <wp:effectExtent l="0" t="0" r="3175" b="0"/>
            <wp:docPr id="4" name="圖片 4" descr="https://tomorrowsci.com/wp-content/uploads/2020/02/2000600p587EDNmainimg-Crabapalooza-crop-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morrowsci.com/wp-content/uploads/2020/02/2000600p587EDNmainimg-Crabapalooza-crop-678x3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1787" cy="1955673"/>
                    </a:xfrm>
                    <a:prstGeom prst="rect">
                      <a:avLst/>
                    </a:prstGeom>
                    <a:noFill/>
                    <a:ln>
                      <a:noFill/>
                    </a:ln>
                  </pic:spPr>
                </pic:pic>
              </a:graphicData>
            </a:graphic>
          </wp:inline>
        </w:drawing>
      </w:r>
      <w:bookmarkStart w:id="0" w:name="_GoBack"/>
      <w:bookmarkEnd w:id="0"/>
    </w:p>
    <w:p w:rsidR="00BA53BD" w:rsidRPr="00BA53BD" w:rsidRDefault="00BA53BD" w:rsidP="00BA53BD">
      <w:pPr>
        <w:widowControl/>
        <w:shd w:val="clear" w:color="auto" w:fill="FFFFFF"/>
        <w:spacing w:before="100" w:beforeAutospacing="1" w:after="100" w:afterAutospacing="1"/>
        <w:rPr>
          <w:rFonts w:ascii="Open Sans" w:eastAsia="新細明體" w:hAnsi="Open Sans" w:cs="新細明體" w:hint="eastAsia"/>
          <w:kern w:val="0"/>
          <w:szCs w:val="24"/>
        </w:rPr>
      </w:pPr>
      <w:r w:rsidRPr="00BA53BD">
        <w:rPr>
          <w:rFonts w:ascii="Open Sans" w:eastAsia="新細明體" w:hAnsi="Open Sans" w:cs="新細明體"/>
          <w:b/>
          <w:bCs/>
          <w:kern w:val="0"/>
          <w:szCs w:val="24"/>
        </w:rPr>
        <w:t>首長黃道蟹（</w:t>
      </w:r>
      <w:r w:rsidRPr="00BA53BD">
        <w:rPr>
          <w:rFonts w:ascii="Open Sans" w:eastAsia="新細明體" w:hAnsi="Open Sans" w:cs="新細明體"/>
          <w:b/>
          <w:bCs/>
          <w:kern w:val="0"/>
          <w:szCs w:val="24"/>
        </w:rPr>
        <w:t>Dungeness crab</w:t>
      </w:r>
      <w:r w:rsidRPr="00BA53BD">
        <w:rPr>
          <w:rFonts w:ascii="Open Sans" w:eastAsia="新細明體" w:hAnsi="Open Sans" w:cs="新細明體"/>
          <w:b/>
          <w:bCs/>
          <w:kern w:val="0"/>
          <w:szCs w:val="24"/>
        </w:rPr>
        <w:t>），又名黃金蟹，在美國西岸的漁業中佔有顯赫的地位。美國國家海洋和大氣管理局（</w:t>
      </w:r>
      <w:r w:rsidRPr="00BA53BD">
        <w:rPr>
          <w:rFonts w:ascii="Open Sans" w:eastAsia="新細明體" w:hAnsi="Open Sans" w:cs="新細明體"/>
          <w:b/>
          <w:bCs/>
          <w:kern w:val="0"/>
          <w:szCs w:val="24"/>
        </w:rPr>
        <w:t>National Oceanic and Atmospheric Administration, NOAA</w:t>
      </w:r>
      <w:r w:rsidRPr="00BA53BD">
        <w:rPr>
          <w:rFonts w:ascii="Open Sans" w:eastAsia="新細明體" w:hAnsi="Open Sans" w:cs="新細明體"/>
          <w:b/>
          <w:bCs/>
          <w:kern w:val="0"/>
          <w:szCs w:val="24"/>
        </w:rPr>
        <w:t>）西北漁業科學中心（</w:t>
      </w:r>
      <w:r w:rsidRPr="00BA53BD">
        <w:rPr>
          <w:rFonts w:ascii="Open Sans" w:eastAsia="新細明體" w:hAnsi="Open Sans" w:cs="新細明體"/>
          <w:b/>
          <w:bCs/>
          <w:kern w:val="0"/>
          <w:szCs w:val="24"/>
        </w:rPr>
        <w:t>Northwest Fisheries Science Center</w:t>
      </w:r>
      <w:r w:rsidRPr="00BA53BD">
        <w:rPr>
          <w:rFonts w:ascii="Open Sans" w:eastAsia="新細明體" w:hAnsi="Open Sans" w:cs="新細明體"/>
          <w:b/>
          <w:bCs/>
          <w:kern w:val="0"/>
          <w:szCs w:val="24"/>
        </w:rPr>
        <w:t>）於</w:t>
      </w:r>
      <w:r w:rsidRPr="00BA53BD">
        <w:rPr>
          <w:rFonts w:ascii="Open Sans" w:eastAsia="新細明體" w:hAnsi="Open Sans" w:cs="新細明體"/>
          <w:b/>
          <w:bCs/>
          <w:kern w:val="0"/>
          <w:szCs w:val="24"/>
        </w:rPr>
        <w:t xml:space="preserve"> 2016 </w:t>
      </w:r>
      <w:r w:rsidRPr="00BA53BD">
        <w:rPr>
          <w:rFonts w:ascii="Open Sans" w:eastAsia="新細明體" w:hAnsi="Open Sans" w:cs="新細明體"/>
          <w:b/>
          <w:bCs/>
          <w:kern w:val="0"/>
          <w:szCs w:val="24"/>
        </w:rPr>
        <w:t>年對黃金</w:t>
      </w:r>
      <w:proofErr w:type="gramStart"/>
      <w:r w:rsidRPr="00BA53BD">
        <w:rPr>
          <w:rFonts w:ascii="Open Sans" w:eastAsia="新細明體" w:hAnsi="Open Sans" w:cs="新細明體"/>
          <w:b/>
          <w:bCs/>
          <w:kern w:val="0"/>
          <w:szCs w:val="24"/>
        </w:rPr>
        <w:t>蟹</w:t>
      </w:r>
      <w:proofErr w:type="gramEnd"/>
      <w:r w:rsidRPr="00BA53BD">
        <w:rPr>
          <w:rFonts w:ascii="Open Sans" w:eastAsia="新細明體" w:hAnsi="Open Sans" w:cs="新細明體"/>
          <w:b/>
          <w:bCs/>
          <w:kern w:val="0"/>
          <w:szCs w:val="24"/>
        </w:rPr>
        <w:t>幼體進行了實驗室研究，認為當時的海洋酸化程度不足以對其產生影響，但是預期未來的海水</w:t>
      </w:r>
      <w:r w:rsidRPr="00BA53BD">
        <w:rPr>
          <w:rFonts w:ascii="Open Sans" w:eastAsia="新細明體" w:hAnsi="Open Sans" w:cs="新細明體"/>
          <w:b/>
          <w:bCs/>
          <w:kern w:val="0"/>
          <w:szCs w:val="24"/>
        </w:rPr>
        <w:t xml:space="preserve"> pH </w:t>
      </w:r>
      <w:r w:rsidRPr="00BA53BD">
        <w:rPr>
          <w:rFonts w:ascii="Open Sans" w:eastAsia="新細明體" w:hAnsi="Open Sans" w:cs="新細明體"/>
          <w:b/>
          <w:bCs/>
          <w:kern w:val="0"/>
          <w:szCs w:val="24"/>
        </w:rPr>
        <w:t>值將會影響</w:t>
      </w:r>
      <w:proofErr w:type="gramStart"/>
      <w:r w:rsidRPr="00BA53BD">
        <w:rPr>
          <w:rFonts w:ascii="Open Sans" w:eastAsia="新細明體" w:hAnsi="Open Sans" w:cs="新細明體"/>
          <w:b/>
          <w:bCs/>
          <w:kern w:val="0"/>
          <w:szCs w:val="24"/>
        </w:rPr>
        <w:t>牠</w:t>
      </w:r>
      <w:proofErr w:type="gramEnd"/>
      <w:r w:rsidRPr="00BA53BD">
        <w:rPr>
          <w:rFonts w:ascii="Open Sans" w:eastAsia="新細明體" w:hAnsi="Open Sans" w:cs="新細明體"/>
          <w:b/>
          <w:bCs/>
          <w:kern w:val="0"/>
          <w:szCs w:val="24"/>
        </w:rPr>
        <w:t>們的發展與生存。然而</w:t>
      </w:r>
      <w:r w:rsidRPr="00BA53BD">
        <w:rPr>
          <w:rFonts w:ascii="Open Sans" w:eastAsia="新細明體" w:hAnsi="Open Sans" w:cs="新細明體"/>
          <w:b/>
          <w:bCs/>
          <w:kern w:val="0"/>
          <w:szCs w:val="24"/>
        </w:rPr>
        <w:t xml:space="preserve"> 2016 </w:t>
      </w:r>
      <w:r w:rsidRPr="00BA53BD">
        <w:rPr>
          <w:rFonts w:ascii="Open Sans" w:eastAsia="新細明體" w:hAnsi="Open Sans" w:cs="新細明體"/>
          <w:b/>
          <w:bCs/>
          <w:kern w:val="0"/>
          <w:szCs w:val="24"/>
        </w:rPr>
        <w:t>年</w:t>
      </w:r>
      <w:r w:rsidRPr="00BA53BD">
        <w:rPr>
          <w:rFonts w:ascii="Open Sans" w:eastAsia="新細明體" w:hAnsi="Open Sans" w:cs="新細明體"/>
          <w:b/>
          <w:bCs/>
          <w:kern w:val="0"/>
          <w:szCs w:val="24"/>
        </w:rPr>
        <w:t xml:space="preserve"> NOAA </w:t>
      </w:r>
      <w:r w:rsidRPr="00BA53BD">
        <w:rPr>
          <w:rFonts w:ascii="Open Sans" w:eastAsia="新細明體" w:hAnsi="Open Sans" w:cs="新細明體"/>
          <w:b/>
          <w:bCs/>
          <w:kern w:val="0"/>
          <w:szCs w:val="24"/>
        </w:rPr>
        <w:t>研究船蒐集的樣本在近期完成分析，推翻前述的觀點，研究人員發現許多幼蟹</w:t>
      </w:r>
      <w:proofErr w:type="gramStart"/>
      <w:r w:rsidRPr="00BA53BD">
        <w:rPr>
          <w:rFonts w:ascii="Open Sans" w:eastAsia="新細明體" w:hAnsi="Open Sans" w:cs="新細明體"/>
          <w:b/>
          <w:bCs/>
          <w:kern w:val="0"/>
          <w:szCs w:val="24"/>
        </w:rPr>
        <w:t>背甲受損</w:t>
      </w:r>
      <w:proofErr w:type="gramEnd"/>
      <w:r w:rsidRPr="00BA53BD">
        <w:rPr>
          <w:rFonts w:ascii="Open Sans" w:eastAsia="新細明體" w:hAnsi="Open Sans" w:cs="新細明體"/>
          <w:b/>
          <w:bCs/>
          <w:kern w:val="0"/>
          <w:szCs w:val="24"/>
        </w:rPr>
        <w:t>以及毛髮狀感覺器官脫落的案例。</w:t>
      </w:r>
    </w:p>
    <w:p w:rsidR="00BA53BD" w:rsidRPr="00BA53BD" w:rsidRDefault="00BA53BD" w:rsidP="00BA53BD">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BA53BD">
        <w:rPr>
          <w:rFonts w:ascii="Helvetica" w:eastAsia="新細明體" w:hAnsi="Helvetica" w:cs="Helvetica"/>
          <w:b/>
          <w:bCs/>
          <w:color w:val="000000"/>
          <w:kern w:val="0"/>
          <w:szCs w:val="24"/>
        </w:rPr>
        <w:t>幼蟹外殼溶解</w:t>
      </w:r>
    </w:p>
    <w:p w:rsidR="00BA53BD" w:rsidRPr="00BA53BD" w:rsidRDefault="00BA53BD" w:rsidP="00BA53BD">
      <w:pPr>
        <w:pStyle w:val="Web"/>
        <w:shd w:val="clear" w:color="auto" w:fill="FFFFFF"/>
        <w:rPr>
          <w:rFonts w:ascii="Open Sans" w:hAnsi="Open Sans" w:hint="eastAsia"/>
        </w:rPr>
      </w:pPr>
      <w:r w:rsidRPr="00BA53BD">
        <w:rPr>
          <w:rFonts w:ascii="Open Sans" w:hAnsi="Open Sans"/>
        </w:rPr>
        <w:t>跨國組成的研究小組結合觀察和建立模型，發現外殼溶解影響最嚴重的地區在螃蟹生長和發育成熟的沿海棲息地。該研究的共同作者之一，</w:t>
      </w:r>
      <w:r w:rsidRPr="00BA53BD">
        <w:rPr>
          <w:rFonts w:ascii="Open Sans" w:hAnsi="Open Sans"/>
        </w:rPr>
        <w:t xml:space="preserve">NOAA </w:t>
      </w:r>
      <w:r w:rsidRPr="00BA53BD">
        <w:rPr>
          <w:rFonts w:ascii="Open Sans" w:hAnsi="Open Sans"/>
        </w:rPr>
        <w:t>太平洋海洋環境實驗室資深科學家理查</w:t>
      </w:r>
      <w:r w:rsidRPr="00BA53BD">
        <w:rPr>
          <w:rFonts w:ascii="Open Sans" w:hAnsi="Open Sans"/>
        </w:rPr>
        <w:t>·</w:t>
      </w:r>
      <w:r w:rsidRPr="00BA53BD">
        <w:rPr>
          <w:rFonts w:ascii="Open Sans" w:hAnsi="Open Sans"/>
        </w:rPr>
        <w:t>費利博士（</w:t>
      </w:r>
      <w:r w:rsidRPr="00BA53BD">
        <w:rPr>
          <w:rFonts w:ascii="Open Sans" w:hAnsi="Open Sans"/>
        </w:rPr>
        <w:t>Richard Feely</w:t>
      </w:r>
      <w:r w:rsidRPr="00BA53BD">
        <w:rPr>
          <w:rFonts w:ascii="Open Sans" w:hAnsi="Open Sans"/>
        </w:rPr>
        <w:t>）表示：「我們</w:t>
      </w:r>
      <w:proofErr w:type="gramStart"/>
      <w:r w:rsidRPr="00BA53BD">
        <w:rPr>
          <w:rFonts w:ascii="Open Sans" w:hAnsi="Open Sans"/>
        </w:rPr>
        <w:t>發現了幼蟹</w:t>
      </w:r>
      <w:proofErr w:type="gramEnd"/>
      <w:r w:rsidRPr="00BA53BD">
        <w:rPr>
          <w:rFonts w:ascii="Open Sans" w:hAnsi="Open Sans"/>
        </w:rPr>
        <w:t>受到酸化溶解的影響，這原本預期本世紀晚期才會出現。」</w:t>
      </w:r>
    </w:p>
    <w:p w:rsidR="00BA53BD" w:rsidRPr="00BA53BD" w:rsidRDefault="00BA53BD" w:rsidP="00BA53BD">
      <w:pPr>
        <w:pStyle w:val="Web"/>
        <w:shd w:val="clear" w:color="auto" w:fill="FFFFFF"/>
        <w:rPr>
          <w:rFonts w:ascii="Open Sans" w:hAnsi="Open Sans" w:hint="eastAsia"/>
        </w:rPr>
      </w:pPr>
      <w:r w:rsidRPr="00BA53BD">
        <w:rPr>
          <w:rFonts w:ascii="Open Sans" w:hAnsi="Open Sans"/>
        </w:rPr>
        <w:t>主要作者南加州沿岸水體研究專案（</w:t>
      </w:r>
      <w:r w:rsidRPr="00BA53BD">
        <w:rPr>
          <w:rFonts w:ascii="Open Sans" w:hAnsi="Open Sans"/>
        </w:rPr>
        <w:t>Southern California Coastal Water Research Project</w:t>
      </w:r>
      <w:r w:rsidRPr="00BA53BD">
        <w:rPr>
          <w:rFonts w:ascii="Open Sans" w:hAnsi="Open Sans"/>
        </w:rPr>
        <w:t>）的資深科學家妮娜</w:t>
      </w:r>
      <w:r w:rsidRPr="00BA53BD">
        <w:rPr>
          <w:rFonts w:ascii="Open Sans" w:hAnsi="Open Sans"/>
        </w:rPr>
        <w:t>·</w:t>
      </w:r>
      <w:r w:rsidRPr="00BA53BD">
        <w:rPr>
          <w:rFonts w:ascii="Open Sans" w:hAnsi="Open Sans"/>
        </w:rPr>
        <w:t>貝德納塞克（</w:t>
      </w:r>
      <w:r w:rsidRPr="00BA53BD">
        <w:rPr>
          <w:rFonts w:ascii="Open Sans" w:hAnsi="Open Sans"/>
        </w:rPr>
        <w:t xml:space="preserve">Nina </w:t>
      </w:r>
      <w:proofErr w:type="spellStart"/>
      <w:r w:rsidRPr="00BA53BD">
        <w:rPr>
          <w:rFonts w:ascii="Open Sans" w:hAnsi="Open Sans"/>
        </w:rPr>
        <w:t>Bednarsek</w:t>
      </w:r>
      <w:proofErr w:type="spellEnd"/>
      <w:r w:rsidRPr="00BA53BD">
        <w:rPr>
          <w:rFonts w:ascii="Open Sans" w:hAnsi="Open Sans"/>
        </w:rPr>
        <w:t>）表示：「這是在先前理解到海洋酸化會</w:t>
      </w:r>
      <w:proofErr w:type="gramStart"/>
      <w:r w:rsidRPr="00BA53BD">
        <w:rPr>
          <w:rFonts w:ascii="Open Sans" w:hAnsi="Open Sans"/>
        </w:rPr>
        <w:t>影響翼足目</w:t>
      </w:r>
      <w:proofErr w:type="gramEnd"/>
      <w:r w:rsidRPr="00BA53BD">
        <w:rPr>
          <w:rFonts w:ascii="Open Sans" w:hAnsi="Open Sans"/>
        </w:rPr>
        <w:t>動物（</w:t>
      </w:r>
      <w:proofErr w:type="spellStart"/>
      <w:r w:rsidRPr="00BA53BD">
        <w:rPr>
          <w:rFonts w:ascii="Open Sans" w:hAnsi="Open Sans"/>
        </w:rPr>
        <w:t>pteropod</w:t>
      </w:r>
      <w:proofErr w:type="spellEnd"/>
      <w:r w:rsidRPr="00BA53BD">
        <w:rPr>
          <w:rFonts w:ascii="Open Sans" w:hAnsi="Open Sans"/>
        </w:rPr>
        <w:t>）後，首</w:t>
      </w:r>
      <w:proofErr w:type="gramStart"/>
      <w:r w:rsidRPr="00BA53BD">
        <w:rPr>
          <w:rFonts w:ascii="Open Sans" w:hAnsi="Open Sans"/>
        </w:rPr>
        <w:t>個</w:t>
      </w:r>
      <w:proofErr w:type="gramEnd"/>
      <w:r w:rsidRPr="00BA53BD">
        <w:rPr>
          <w:rFonts w:ascii="Open Sans" w:hAnsi="Open Sans"/>
        </w:rPr>
        <w:t>指出黃金</w:t>
      </w:r>
      <w:proofErr w:type="gramStart"/>
      <w:r w:rsidRPr="00BA53BD">
        <w:rPr>
          <w:rFonts w:ascii="Open Sans" w:hAnsi="Open Sans"/>
        </w:rPr>
        <w:t>蟹</w:t>
      </w:r>
      <w:proofErr w:type="gramEnd"/>
      <w:r w:rsidRPr="00BA53BD">
        <w:rPr>
          <w:rFonts w:ascii="Open Sans" w:hAnsi="Open Sans"/>
        </w:rPr>
        <w:t>幼體已在自然環境中受到海洋酸化影響的研究。如果螃蟹已經受到影響，我們真的需要確保我們開始更加注意食物鏈的各個部分，以免為時已晚。」</w:t>
      </w:r>
    </w:p>
    <w:p w:rsidR="00BA53BD" w:rsidRPr="00BA53BD" w:rsidRDefault="00BA53BD" w:rsidP="00BA53BD">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BA53BD">
        <w:rPr>
          <w:rFonts w:ascii="Helvetica" w:eastAsia="新細明體" w:hAnsi="Helvetica" w:cs="Helvetica"/>
          <w:b/>
          <w:bCs/>
          <w:color w:val="000000"/>
          <w:kern w:val="0"/>
          <w:szCs w:val="24"/>
        </w:rPr>
        <w:t>海洋酸化</w:t>
      </w:r>
    </w:p>
    <w:p w:rsidR="00BA53BD" w:rsidRPr="00BA53BD" w:rsidRDefault="00BA53BD" w:rsidP="00BA53BD">
      <w:pPr>
        <w:widowControl/>
        <w:shd w:val="clear" w:color="auto" w:fill="FFFFFF"/>
        <w:spacing w:before="100" w:beforeAutospacing="1" w:after="100" w:afterAutospacing="1"/>
        <w:rPr>
          <w:rFonts w:ascii="Open Sans" w:eastAsia="新細明體" w:hAnsi="Open Sans" w:cs="新細明體" w:hint="eastAsia"/>
          <w:kern w:val="0"/>
          <w:szCs w:val="24"/>
        </w:rPr>
      </w:pPr>
      <w:r w:rsidRPr="00BA53BD">
        <w:rPr>
          <w:rFonts w:ascii="Open Sans" w:eastAsia="新細明體" w:hAnsi="Open Sans" w:cs="新細明體"/>
          <w:kern w:val="0"/>
          <w:szCs w:val="24"/>
        </w:rPr>
        <w:t>海洋酸化是指海水</w:t>
      </w:r>
      <w:r w:rsidRPr="00BA53BD">
        <w:rPr>
          <w:rFonts w:ascii="Open Sans" w:eastAsia="新細明體" w:hAnsi="Open Sans" w:cs="新細明體"/>
          <w:kern w:val="0"/>
          <w:szCs w:val="24"/>
        </w:rPr>
        <w:t xml:space="preserve"> pH </w:t>
      </w:r>
      <w:r w:rsidRPr="00BA53BD">
        <w:rPr>
          <w:rFonts w:ascii="Open Sans" w:eastAsia="新細明體" w:hAnsi="Open Sans" w:cs="新細明體"/>
          <w:kern w:val="0"/>
          <w:szCs w:val="24"/>
        </w:rPr>
        <w:t>值的降低，主要是因為海水長時間從大氣中吸收二氧化碳。當二氧化碳被海水吸收時，會發生一系列化學反應，從而導致氫離子濃度增加，使海水酸度增加，並使碳酸根離子的含量降低。</w:t>
      </w:r>
    </w:p>
    <w:p w:rsidR="00BA53BD" w:rsidRPr="00BA53BD" w:rsidRDefault="00BA53BD" w:rsidP="00BA53BD">
      <w:pPr>
        <w:widowControl/>
        <w:shd w:val="clear" w:color="auto" w:fill="FFFFFF"/>
        <w:spacing w:before="100" w:beforeAutospacing="1" w:after="100" w:afterAutospacing="1"/>
        <w:rPr>
          <w:rFonts w:ascii="Open Sans" w:eastAsia="新細明體" w:hAnsi="Open Sans" w:cs="新細明體" w:hint="eastAsia"/>
          <w:kern w:val="0"/>
          <w:szCs w:val="24"/>
        </w:rPr>
      </w:pPr>
      <w:r w:rsidRPr="00BA53BD">
        <w:rPr>
          <w:rFonts w:ascii="Open Sans" w:eastAsia="新細明體" w:hAnsi="Open Sans" w:cs="新細明體"/>
          <w:kern w:val="0"/>
          <w:szCs w:val="24"/>
        </w:rPr>
        <w:lastRenderedPageBreak/>
        <w:t>碳酸根離子是貝殼和珊瑚等需要使用碳酸鈣進行結構生長的重要組成。碳酸根離子減少會使貝殼和牡蠣、</w:t>
      </w:r>
      <w:proofErr w:type="gramStart"/>
      <w:r w:rsidRPr="00BA53BD">
        <w:rPr>
          <w:rFonts w:ascii="Open Sans" w:eastAsia="新細明體" w:hAnsi="Open Sans" w:cs="新細明體"/>
          <w:kern w:val="0"/>
          <w:szCs w:val="24"/>
        </w:rPr>
        <w:t>蛤</w:t>
      </w:r>
      <w:proofErr w:type="gramEnd"/>
      <w:r w:rsidRPr="00BA53BD">
        <w:rPr>
          <w:rFonts w:ascii="Open Sans" w:eastAsia="新細明體" w:hAnsi="Open Sans" w:cs="新細明體"/>
          <w:kern w:val="0"/>
          <w:szCs w:val="24"/>
        </w:rPr>
        <w:t>、海膽、螃蟹、珊瑚和某些帶殼的浮游生物（如翼足類）難以生長和維持其碳酸鈣結構。</w:t>
      </w:r>
    </w:p>
    <w:p w:rsidR="00BA53BD" w:rsidRPr="00BA53BD" w:rsidRDefault="00BA53BD" w:rsidP="00BA53BD">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BA53BD">
        <w:rPr>
          <w:rFonts w:ascii="Helvetica" w:eastAsia="新細明體" w:hAnsi="Helvetica" w:cs="Helvetica"/>
          <w:b/>
          <w:bCs/>
          <w:color w:val="000000"/>
          <w:kern w:val="0"/>
          <w:szCs w:val="24"/>
        </w:rPr>
        <w:t>傷害與後遺症</w:t>
      </w:r>
    </w:p>
    <w:p w:rsidR="00BA53BD" w:rsidRPr="00BA53BD" w:rsidRDefault="00BA53BD" w:rsidP="00BA53BD">
      <w:pPr>
        <w:widowControl/>
        <w:shd w:val="clear" w:color="auto" w:fill="FFFFFF"/>
        <w:spacing w:before="100" w:beforeAutospacing="1" w:after="100" w:afterAutospacing="1"/>
        <w:rPr>
          <w:rFonts w:ascii="Open Sans" w:eastAsia="新細明體" w:hAnsi="Open Sans" w:cs="新細明體" w:hint="eastAsia"/>
          <w:kern w:val="0"/>
          <w:szCs w:val="24"/>
        </w:rPr>
      </w:pPr>
      <w:r w:rsidRPr="00BA53BD">
        <w:rPr>
          <w:rFonts w:ascii="Open Sans" w:eastAsia="新細明體" w:hAnsi="Open Sans" w:cs="新細明體"/>
          <w:kern w:val="0"/>
          <w:szCs w:val="24"/>
        </w:rPr>
        <w:t>該研究以電子顯微鏡檢查發現，沿海水域的酸度已經足以腐蝕幼蟹脆弱、仍在發育的外殼和腿部，造成異常起伏的結構和帶疤的表面。這可能會改變游泳行為，以及調節浮力、保持垂直姿勢和避開捕食者的能力，進而損害幼體的生存。</w:t>
      </w:r>
    </w:p>
    <w:p w:rsidR="00BA53BD" w:rsidRPr="00BA53BD" w:rsidRDefault="00BA53BD" w:rsidP="00BA53BD">
      <w:pPr>
        <w:widowControl/>
        <w:shd w:val="clear" w:color="auto" w:fill="FFFFFF"/>
        <w:spacing w:before="100" w:beforeAutospacing="1" w:after="100" w:afterAutospacing="1"/>
        <w:rPr>
          <w:rFonts w:ascii="Open Sans" w:eastAsia="新細明體" w:hAnsi="Open Sans" w:cs="新細明體" w:hint="eastAsia"/>
          <w:kern w:val="0"/>
          <w:szCs w:val="24"/>
        </w:rPr>
      </w:pPr>
      <w:r w:rsidRPr="00BA53BD">
        <w:rPr>
          <w:rFonts w:ascii="Open Sans" w:eastAsia="新細明體" w:hAnsi="Open Sans" w:cs="新細明體"/>
          <w:kern w:val="0"/>
          <w:szCs w:val="24"/>
        </w:rPr>
        <w:t>這項研究最重要的發現之一，顯示</w:t>
      </w:r>
      <w:proofErr w:type="gramStart"/>
      <w:r w:rsidRPr="00BA53BD">
        <w:rPr>
          <w:rFonts w:ascii="Open Sans" w:eastAsia="新細明體" w:hAnsi="Open Sans" w:cs="新細明體"/>
          <w:kern w:val="0"/>
          <w:szCs w:val="24"/>
        </w:rPr>
        <w:t>幼蟹有甲殼</w:t>
      </w:r>
      <w:proofErr w:type="gramEnd"/>
      <w:r w:rsidRPr="00BA53BD">
        <w:rPr>
          <w:rFonts w:ascii="Open Sans" w:eastAsia="新細明體" w:hAnsi="Open Sans" w:cs="新細明體"/>
          <w:kern w:val="0"/>
          <w:szCs w:val="24"/>
        </w:rPr>
        <w:t>溶解的跡象。幼蟹的損傷可能會導致發育延遲，從而增加能量需求並干擾成熟。這讓科學家感到不安。</w:t>
      </w:r>
    </w:p>
    <w:p w:rsidR="00BA53BD" w:rsidRPr="00BA53BD" w:rsidRDefault="00BA53BD" w:rsidP="00BA53BD">
      <w:pPr>
        <w:widowControl/>
        <w:shd w:val="clear" w:color="auto" w:fill="FFFFFF"/>
        <w:spacing w:before="100" w:beforeAutospacing="1" w:after="100" w:afterAutospacing="1"/>
        <w:rPr>
          <w:rFonts w:ascii="Open Sans" w:eastAsia="新細明體" w:hAnsi="Open Sans" w:cs="新細明體" w:hint="eastAsia"/>
          <w:kern w:val="0"/>
          <w:szCs w:val="24"/>
        </w:rPr>
      </w:pPr>
      <w:r w:rsidRPr="00BA53BD">
        <w:rPr>
          <w:rFonts w:ascii="Open Sans" w:eastAsia="新細明體" w:hAnsi="Open Sans" w:cs="新細明體"/>
          <w:kern w:val="0"/>
          <w:szCs w:val="24"/>
        </w:rPr>
        <w:t>另一個令人驚訝的發現是，有些幼蟹的機械感受器（</w:t>
      </w:r>
      <w:r w:rsidRPr="00BA53BD">
        <w:rPr>
          <w:rFonts w:ascii="Open Sans" w:eastAsia="新細明體" w:hAnsi="Open Sans" w:cs="新細明體"/>
          <w:kern w:val="0"/>
          <w:szCs w:val="24"/>
        </w:rPr>
        <w:t>mechanoreceptors</w:t>
      </w:r>
      <w:r w:rsidRPr="00BA53BD">
        <w:rPr>
          <w:rFonts w:ascii="Open Sans" w:eastAsia="新細明體" w:hAnsi="Open Sans" w:cs="新細明體"/>
          <w:kern w:val="0"/>
          <w:szCs w:val="24"/>
        </w:rPr>
        <w:t>）因為外殼溶解受損而脫落，這是甲殼類對海洋酸化敏感的一個新觀點。研究小組認為，神經管內機械感受器的缺失或受損，也許可以解釋在實驗室環境中各種甲殼類動物暴露於低</w:t>
      </w:r>
      <w:r w:rsidRPr="00BA53BD">
        <w:rPr>
          <w:rFonts w:ascii="Open Sans" w:eastAsia="新細明體" w:hAnsi="Open Sans" w:cs="新細明體"/>
          <w:kern w:val="0"/>
          <w:szCs w:val="24"/>
        </w:rPr>
        <w:t xml:space="preserve"> pH </w:t>
      </w:r>
      <w:r w:rsidRPr="00BA53BD">
        <w:rPr>
          <w:rFonts w:ascii="Open Sans" w:eastAsia="新細明體" w:hAnsi="Open Sans" w:cs="新細明體"/>
          <w:kern w:val="0"/>
          <w:szCs w:val="24"/>
        </w:rPr>
        <w:t>條件時觀察到的異常行為模式，例如動作緩慢、觸覺識別能力降低、搜索時間延長，以及游泳能力受損。</w:t>
      </w:r>
    </w:p>
    <w:p w:rsidR="00BA53BD" w:rsidRPr="00BA53BD" w:rsidRDefault="00BA53BD" w:rsidP="00BA53BD">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BA53BD">
        <w:rPr>
          <w:rFonts w:ascii="Helvetica" w:eastAsia="新細明體" w:hAnsi="Helvetica" w:cs="Helvetica"/>
          <w:b/>
          <w:bCs/>
          <w:color w:val="000000"/>
          <w:kern w:val="0"/>
          <w:szCs w:val="24"/>
        </w:rPr>
        <w:t>需要更多研究</w:t>
      </w:r>
    </w:p>
    <w:p w:rsidR="00BA53BD" w:rsidRPr="00BA53BD" w:rsidRDefault="00BA53BD" w:rsidP="00BA53BD">
      <w:pPr>
        <w:widowControl/>
        <w:shd w:val="clear" w:color="auto" w:fill="FFFFFF"/>
        <w:spacing w:before="100" w:beforeAutospacing="1" w:after="100" w:afterAutospacing="1"/>
        <w:rPr>
          <w:rFonts w:ascii="Open Sans" w:eastAsia="新細明體" w:hAnsi="Open Sans" w:cs="新細明體" w:hint="eastAsia"/>
          <w:kern w:val="0"/>
          <w:szCs w:val="24"/>
        </w:rPr>
      </w:pPr>
      <w:r w:rsidRPr="00BA53BD">
        <w:rPr>
          <w:rFonts w:ascii="Open Sans" w:eastAsia="新細明體" w:hAnsi="Open Sans" w:cs="新細明體"/>
          <w:kern w:val="0"/>
          <w:szCs w:val="24"/>
        </w:rPr>
        <w:t>貝德納塞克博士強調，將需要進行更多的研究，來確定幼蟹的外殼溶解是否會延續到可繁殖的成年階段，以及對族群數量變化的潛在影響。她表示：「如果這些幼蟹需要轉移能量來修復外骨骼，而導致變小，那麼生存到成年後的比例將會是可變的，而且長期而言可能會下降。」</w:t>
      </w:r>
    </w:p>
    <w:p w:rsidR="00BA53BD" w:rsidRPr="00BA53BD" w:rsidRDefault="00BA53BD" w:rsidP="00BA53BD">
      <w:pPr>
        <w:widowControl/>
        <w:shd w:val="clear" w:color="auto" w:fill="FFFFFF"/>
        <w:spacing w:before="100" w:beforeAutospacing="1" w:after="100" w:afterAutospacing="1" w:line="120" w:lineRule="exact"/>
        <w:rPr>
          <w:rFonts w:ascii="Open Sans" w:eastAsia="新細明體" w:hAnsi="Open Sans" w:cs="新細明體" w:hint="eastAsia"/>
          <w:kern w:val="0"/>
          <w:sz w:val="12"/>
          <w:szCs w:val="12"/>
        </w:rPr>
      </w:pPr>
      <w:r w:rsidRPr="00BA53BD">
        <w:rPr>
          <w:rFonts w:ascii="Open Sans" w:eastAsia="新細明體" w:hAnsi="Open Sans" w:cs="新細明體"/>
          <w:kern w:val="0"/>
          <w:sz w:val="12"/>
          <w:szCs w:val="12"/>
        </w:rPr>
        <w:t>參考資料：</w:t>
      </w:r>
    </w:p>
    <w:p w:rsidR="00BA53BD" w:rsidRPr="00BA53BD" w:rsidRDefault="00BA53BD" w:rsidP="00BA53BD">
      <w:pPr>
        <w:widowControl/>
        <w:numPr>
          <w:ilvl w:val="0"/>
          <w:numId w:val="29"/>
        </w:numPr>
        <w:shd w:val="clear" w:color="auto" w:fill="FFFFFF"/>
        <w:spacing w:before="100" w:beforeAutospacing="1" w:after="100" w:afterAutospacing="1" w:line="120" w:lineRule="exact"/>
        <w:rPr>
          <w:rFonts w:ascii="Open Sans" w:eastAsia="新細明體" w:hAnsi="Open Sans" w:cs="新細明體" w:hint="eastAsia"/>
          <w:kern w:val="0"/>
          <w:sz w:val="12"/>
          <w:szCs w:val="12"/>
        </w:rPr>
      </w:pPr>
      <w:proofErr w:type="spellStart"/>
      <w:r w:rsidRPr="00BA53BD">
        <w:rPr>
          <w:rFonts w:ascii="Open Sans" w:eastAsia="新細明體" w:hAnsi="Open Sans" w:cs="新細明體"/>
          <w:kern w:val="0"/>
          <w:sz w:val="12"/>
          <w:szCs w:val="12"/>
        </w:rPr>
        <w:t>Bednaršek</w:t>
      </w:r>
      <w:proofErr w:type="spellEnd"/>
      <w:r w:rsidRPr="00BA53BD">
        <w:rPr>
          <w:rFonts w:ascii="Open Sans" w:eastAsia="新細明體" w:hAnsi="Open Sans" w:cs="新細明體"/>
          <w:kern w:val="0"/>
          <w:sz w:val="12"/>
          <w:szCs w:val="12"/>
        </w:rPr>
        <w:t xml:space="preserve">, N., Feely, R. A., Beck, M. W., </w:t>
      </w:r>
      <w:proofErr w:type="spellStart"/>
      <w:r w:rsidRPr="00BA53BD">
        <w:rPr>
          <w:rFonts w:ascii="Open Sans" w:eastAsia="新細明體" w:hAnsi="Open Sans" w:cs="新細明體"/>
          <w:kern w:val="0"/>
          <w:sz w:val="12"/>
          <w:szCs w:val="12"/>
        </w:rPr>
        <w:t>Alin</w:t>
      </w:r>
      <w:proofErr w:type="spellEnd"/>
      <w:r w:rsidRPr="00BA53BD">
        <w:rPr>
          <w:rFonts w:ascii="Open Sans" w:eastAsia="新細明體" w:hAnsi="Open Sans" w:cs="新細明體"/>
          <w:kern w:val="0"/>
          <w:sz w:val="12"/>
          <w:szCs w:val="12"/>
        </w:rPr>
        <w:t xml:space="preserve">, S. R., </w:t>
      </w:r>
      <w:proofErr w:type="spellStart"/>
      <w:r w:rsidRPr="00BA53BD">
        <w:rPr>
          <w:rFonts w:ascii="Open Sans" w:eastAsia="新細明體" w:hAnsi="Open Sans" w:cs="新細明體"/>
          <w:kern w:val="0"/>
          <w:sz w:val="12"/>
          <w:szCs w:val="12"/>
        </w:rPr>
        <w:t>Siedlecki</w:t>
      </w:r>
      <w:proofErr w:type="spellEnd"/>
      <w:r w:rsidRPr="00BA53BD">
        <w:rPr>
          <w:rFonts w:ascii="Open Sans" w:eastAsia="新細明體" w:hAnsi="Open Sans" w:cs="新細明體"/>
          <w:kern w:val="0"/>
          <w:sz w:val="12"/>
          <w:szCs w:val="12"/>
        </w:rPr>
        <w:t xml:space="preserve">, S. A., </w:t>
      </w:r>
      <w:proofErr w:type="spellStart"/>
      <w:r w:rsidRPr="00BA53BD">
        <w:rPr>
          <w:rFonts w:ascii="Open Sans" w:eastAsia="新細明體" w:hAnsi="Open Sans" w:cs="新細明體"/>
          <w:kern w:val="0"/>
          <w:sz w:val="12"/>
          <w:szCs w:val="12"/>
        </w:rPr>
        <w:t>Calosi</w:t>
      </w:r>
      <w:proofErr w:type="spellEnd"/>
      <w:r w:rsidRPr="00BA53BD">
        <w:rPr>
          <w:rFonts w:ascii="Open Sans" w:eastAsia="新細明體" w:hAnsi="Open Sans" w:cs="新細明體"/>
          <w:kern w:val="0"/>
          <w:sz w:val="12"/>
          <w:szCs w:val="12"/>
        </w:rPr>
        <w:t xml:space="preserve">, P., … Spicer, J. I. (2020). </w:t>
      </w:r>
      <w:hyperlink r:id="rId12" w:tgtFrame="_blank" w:history="1">
        <w:r w:rsidRPr="00BA53BD">
          <w:rPr>
            <w:rFonts w:ascii="Open Sans" w:eastAsia="新細明體" w:hAnsi="Open Sans" w:cs="新細明體"/>
            <w:color w:val="000000"/>
            <w:kern w:val="0"/>
            <w:sz w:val="12"/>
            <w:szCs w:val="12"/>
          </w:rPr>
          <w:t>Exoskeleton dissolution with mechanoreceptor damage in larval Dungeness crab related to severity of present-day ocean acidification vertical gradients.</w:t>
        </w:r>
      </w:hyperlink>
      <w:r w:rsidRPr="00BA53BD">
        <w:rPr>
          <w:rFonts w:ascii="Open Sans" w:eastAsia="新細明體" w:hAnsi="Open Sans" w:cs="新細明體"/>
          <w:kern w:val="0"/>
          <w:sz w:val="12"/>
          <w:szCs w:val="12"/>
        </w:rPr>
        <w:t xml:space="preserve"> Science of </w:t>
      </w:r>
      <w:proofErr w:type="gramStart"/>
      <w:r w:rsidRPr="00BA53BD">
        <w:rPr>
          <w:rFonts w:ascii="Open Sans" w:eastAsia="新細明體" w:hAnsi="Open Sans" w:cs="新細明體"/>
          <w:kern w:val="0"/>
          <w:sz w:val="12"/>
          <w:szCs w:val="12"/>
        </w:rPr>
        <w:t>The</w:t>
      </w:r>
      <w:proofErr w:type="gramEnd"/>
      <w:r w:rsidRPr="00BA53BD">
        <w:rPr>
          <w:rFonts w:ascii="Open Sans" w:eastAsia="新細明體" w:hAnsi="Open Sans" w:cs="新細明體"/>
          <w:kern w:val="0"/>
          <w:sz w:val="12"/>
          <w:szCs w:val="12"/>
        </w:rPr>
        <w:t xml:space="preserve"> Total Environment, 136610. </w:t>
      </w:r>
      <w:proofErr w:type="spellStart"/>
      <w:r w:rsidRPr="00BA53BD">
        <w:rPr>
          <w:rFonts w:ascii="Open Sans" w:eastAsia="新細明體" w:hAnsi="Open Sans" w:cs="新細明體"/>
          <w:kern w:val="0"/>
          <w:sz w:val="12"/>
          <w:szCs w:val="12"/>
        </w:rPr>
        <w:t>doi</w:t>
      </w:r>
      <w:proofErr w:type="spellEnd"/>
      <w:r w:rsidRPr="00BA53BD">
        <w:rPr>
          <w:rFonts w:ascii="Open Sans" w:eastAsia="新細明體" w:hAnsi="Open Sans" w:cs="新細明體"/>
          <w:kern w:val="0"/>
          <w:sz w:val="12"/>
          <w:szCs w:val="12"/>
        </w:rPr>
        <w:t>: 10.1016/j.scitotenv.2020.136610</w:t>
      </w:r>
    </w:p>
    <w:p w:rsidR="00BA53BD" w:rsidRPr="00BA53BD" w:rsidRDefault="00BA53BD" w:rsidP="00BA53BD">
      <w:pPr>
        <w:widowControl/>
        <w:numPr>
          <w:ilvl w:val="0"/>
          <w:numId w:val="29"/>
        </w:numPr>
        <w:shd w:val="clear" w:color="auto" w:fill="FFFFFF"/>
        <w:spacing w:before="100" w:beforeAutospacing="1" w:after="100" w:afterAutospacing="1" w:line="120" w:lineRule="exact"/>
        <w:rPr>
          <w:rFonts w:ascii="Open Sans" w:eastAsia="新細明體" w:hAnsi="Open Sans" w:cs="新細明體" w:hint="eastAsia"/>
          <w:kern w:val="0"/>
          <w:sz w:val="12"/>
          <w:szCs w:val="12"/>
        </w:rPr>
      </w:pPr>
      <w:r w:rsidRPr="00BA53BD">
        <w:rPr>
          <w:rFonts w:ascii="Open Sans" w:eastAsia="新細明體" w:hAnsi="Open Sans" w:cs="新細明體"/>
          <w:kern w:val="0"/>
          <w:sz w:val="12"/>
          <w:szCs w:val="12"/>
        </w:rPr>
        <w:t xml:space="preserve">Stein, T. (2020, January 23). </w:t>
      </w:r>
      <w:hyperlink r:id="rId13" w:tgtFrame="_blank" w:history="1">
        <w:r w:rsidRPr="00BA53BD">
          <w:rPr>
            <w:rFonts w:ascii="Open Sans" w:eastAsia="新細明體" w:hAnsi="Open Sans" w:cs="新細明體"/>
            <w:color w:val="000000"/>
            <w:kern w:val="0"/>
            <w:sz w:val="12"/>
            <w:szCs w:val="12"/>
          </w:rPr>
          <w:t>Dungeness crab larvae already showing effects of coastal acidification.</w:t>
        </w:r>
      </w:hyperlink>
      <w:r w:rsidRPr="00BA53BD">
        <w:rPr>
          <w:rFonts w:ascii="Open Sans" w:eastAsia="新細明體" w:hAnsi="Open Sans" w:cs="新細明體"/>
          <w:kern w:val="0"/>
          <w:sz w:val="12"/>
          <w:szCs w:val="12"/>
        </w:rPr>
        <w:t xml:space="preserve"> Retrieved February 6, 2020.</w:t>
      </w:r>
    </w:p>
    <w:p w:rsidR="004A273C" w:rsidRDefault="004A273C" w:rsidP="00F0506D">
      <w:pPr>
        <w:widowControl/>
        <w:shd w:val="clear" w:color="auto" w:fill="FFFFFF"/>
        <w:rPr>
          <w:rFonts w:ascii="Open Sans" w:eastAsia="新細明體" w:hAnsi="Open Sans" w:cs="新細明體" w:hint="eastAsia"/>
          <w:color w:val="979797"/>
          <w:kern w:val="0"/>
          <w:sz w:val="20"/>
          <w:szCs w:val="20"/>
        </w:rPr>
      </w:pPr>
    </w:p>
    <w:p w:rsidR="00BA53BD" w:rsidRDefault="00BA53BD" w:rsidP="00F0506D">
      <w:pPr>
        <w:widowControl/>
        <w:shd w:val="clear" w:color="auto" w:fill="FFFFFF"/>
        <w:rPr>
          <w:rFonts w:ascii="Open Sans" w:eastAsia="新細明體" w:hAnsi="Open Sans" w:cs="新細明體" w:hint="eastAsia"/>
          <w:color w:val="979797"/>
          <w:kern w:val="0"/>
          <w:sz w:val="20"/>
          <w:szCs w:val="20"/>
        </w:rPr>
      </w:pPr>
    </w:p>
    <w:p w:rsidR="00BA53BD" w:rsidRDefault="00BA53BD" w:rsidP="00F0506D">
      <w:pPr>
        <w:widowControl/>
        <w:shd w:val="clear" w:color="auto" w:fill="FFFFFF"/>
        <w:rPr>
          <w:rFonts w:ascii="Open Sans" w:eastAsia="新細明體" w:hAnsi="Open Sans" w:cs="新細明體" w:hint="eastAsia"/>
          <w:color w:val="979797"/>
          <w:kern w:val="0"/>
          <w:sz w:val="20"/>
          <w:szCs w:val="20"/>
        </w:rPr>
      </w:pPr>
    </w:p>
    <w:p w:rsidR="00BA53BD" w:rsidRDefault="00BA53BD" w:rsidP="00F0506D">
      <w:pPr>
        <w:widowControl/>
        <w:shd w:val="clear" w:color="auto" w:fill="FFFFFF"/>
        <w:rPr>
          <w:rFonts w:ascii="Open Sans" w:eastAsia="新細明體" w:hAnsi="Open Sans" w:cs="新細明體" w:hint="eastAsia"/>
          <w:color w:val="979797"/>
          <w:kern w:val="0"/>
          <w:sz w:val="20"/>
          <w:szCs w:val="20"/>
        </w:rPr>
      </w:pPr>
    </w:p>
    <w:p w:rsidR="00BA53BD" w:rsidRDefault="00BA53BD" w:rsidP="00F0506D">
      <w:pPr>
        <w:widowControl/>
        <w:shd w:val="clear" w:color="auto" w:fill="FFFFFF"/>
        <w:rPr>
          <w:rFonts w:ascii="Open Sans" w:eastAsia="新細明體" w:hAnsi="Open Sans" w:cs="新細明體" w:hint="eastAsia"/>
          <w:color w:val="979797"/>
          <w:kern w:val="0"/>
          <w:sz w:val="20"/>
          <w:szCs w:val="20"/>
        </w:rPr>
      </w:pPr>
    </w:p>
    <w:p w:rsidR="00BA53BD" w:rsidRDefault="00BA53BD" w:rsidP="00F0506D">
      <w:pPr>
        <w:widowControl/>
        <w:shd w:val="clear" w:color="auto" w:fill="FFFFFF"/>
        <w:rPr>
          <w:rFonts w:ascii="Open Sans" w:eastAsia="新細明體" w:hAnsi="Open Sans" w:cs="新細明體" w:hint="eastAsia"/>
          <w:color w:val="979797"/>
          <w:kern w:val="0"/>
          <w:sz w:val="20"/>
          <w:szCs w:val="20"/>
        </w:rPr>
      </w:pPr>
    </w:p>
    <w:p w:rsidR="00BA53BD" w:rsidRDefault="00BA53BD" w:rsidP="00F0506D">
      <w:pPr>
        <w:widowControl/>
        <w:shd w:val="clear" w:color="auto" w:fill="FFFFFF"/>
        <w:rPr>
          <w:rFonts w:ascii="Open Sans" w:eastAsia="新細明體" w:hAnsi="Open Sans" w:cs="新細明體" w:hint="eastAsia"/>
          <w:color w:val="979797"/>
          <w:kern w:val="0"/>
          <w:sz w:val="20"/>
          <w:szCs w:val="20"/>
        </w:rPr>
      </w:pPr>
    </w:p>
    <w:p w:rsidR="00BA53BD" w:rsidRPr="00F0506D" w:rsidRDefault="00BA53BD" w:rsidP="00F0506D">
      <w:pPr>
        <w:widowControl/>
        <w:shd w:val="clear" w:color="auto" w:fill="FFFFFF"/>
        <w:rPr>
          <w:rFonts w:ascii="Open Sans" w:eastAsia="新細明體" w:hAnsi="Open Sans" w:cs="新細明體" w:hint="eastAsia"/>
          <w:color w:val="979797"/>
          <w:kern w:val="0"/>
          <w:sz w:val="20"/>
          <w:szCs w:val="20"/>
        </w:rPr>
      </w:pPr>
    </w:p>
    <w:p w:rsidR="00F0506D" w:rsidRPr="004A273C" w:rsidRDefault="00255897" w:rsidP="00E33F32">
      <w:pPr>
        <w:widowControl/>
        <w:shd w:val="clear" w:color="auto" w:fill="FFFFFF"/>
        <w:spacing w:before="100" w:beforeAutospacing="1" w:after="100" w:afterAutospacing="1" w:line="480" w:lineRule="exact"/>
        <w:outlineLvl w:val="0"/>
        <w:rPr>
          <w:rFonts w:ascii="微軟正黑體" w:eastAsia="微軟正黑體" w:hAnsi="微軟正黑體" w:cs="Helvetica"/>
          <w:b/>
          <w:bCs/>
          <w:kern w:val="36"/>
          <w:sz w:val="48"/>
          <w:szCs w:val="48"/>
        </w:rPr>
      </w:pPr>
      <w:r w:rsidRPr="00255897">
        <w:rPr>
          <w:rFonts w:ascii="微軟正黑體" w:eastAsia="微軟正黑體" w:hAnsi="微軟正黑體" w:cs="Helvetica"/>
          <w:b/>
          <w:bCs/>
          <w:kern w:val="36"/>
          <w:sz w:val="48"/>
          <w:szCs w:val="48"/>
        </w:rPr>
        <w:lastRenderedPageBreak/>
        <w:t>多個氣候模型預測全球暖化速度加劇，</w:t>
      </w:r>
    </w:p>
    <w:p w:rsidR="00255897" w:rsidRDefault="00255897" w:rsidP="00E33F32">
      <w:pPr>
        <w:widowControl/>
        <w:shd w:val="clear" w:color="auto" w:fill="FFFFFF"/>
        <w:spacing w:before="100" w:beforeAutospacing="1" w:after="100" w:afterAutospacing="1" w:line="480" w:lineRule="exact"/>
        <w:outlineLvl w:val="0"/>
        <w:rPr>
          <w:rFonts w:ascii="Arial Narrow" w:eastAsia="新細明體" w:hAnsi="Arial Narrow" w:cs="新細明體"/>
          <w:b/>
          <w:bCs/>
          <w:color w:val="2B2B2B"/>
          <w:kern w:val="0"/>
          <w:sz w:val="48"/>
          <w:szCs w:val="48"/>
        </w:rPr>
      </w:pPr>
      <w:r w:rsidRPr="00255897">
        <w:rPr>
          <w:rFonts w:ascii="微軟正黑體" w:eastAsia="微軟正黑體" w:hAnsi="微軟正黑體" w:cs="Helvetica"/>
          <w:b/>
          <w:bCs/>
          <w:kern w:val="36"/>
          <w:sz w:val="48"/>
          <w:szCs w:val="48"/>
        </w:rPr>
        <w:t>科學家仍未查明原因</w:t>
      </w:r>
      <w:r w:rsidRPr="00255897">
        <w:rPr>
          <w:rFonts w:ascii="微軟正黑體" w:eastAsia="微軟正黑體" w:hAnsi="微軟正黑體" w:cs="Helvetica"/>
          <w:b/>
          <w:bCs/>
          <w:kern w:val="36"/>
          <w:sz w:val="36"/>
          <w:szCs w:val="36"/>
        </w:rPr>
        <w:t xml:space="preserve"> </w:t>
      </w:r>
      <w:r>
        <w:rPr>
          <w:rFonts w:ascii="微軟正黑體" w:eastAsia="微軟正黑體" w:hAnsi="微軟正黑體" w:cs="Helvetica"/>
          <w:b/>
          <w:bCs/>
          <w:kern w:val="36"/>
          <w:sz w:val="48"/>
          <w:szCs w:val="48"/>
        </w:rPr>
        <w:t xml:space="preserve">    </w:t>
      </w:r>
      <w:hyperlink r:id="rId14" w:history="1">
        <w:r w:rsidRPr="00255897">
          <w:rPr>
            <w:rFonts w:ascii="Open Sans" w:eastAsia="新細明體" w:hAnsi="Open Sans" w:cs="新細明體"/>
            <w:kern w:val="0"/>
            <w:sz w:val="20"/>
            <w:szCs w:val="20"/>
          </w:rPr>
          <w:t>22/02/2020</w:t>
        </w:r>
      </w:hyperlink>
      <w:r w:rsidRPr="00255897">
        <w:rPr>
          <w:rFonts w:ascii="Open Sans" w:eastAsia="新細明體" w:hAnsi="Open Sans" w:cs="新細明體"/>
          <w:kern w:val="0"/>
          <w:sz w:val="20"/>
          <w:szCs w:val="20"/>
        </w:rPr>
        <w:t xml:space="preserve"> </w:t>
      </w:r>
    </w:p>
    <w:p w:rsidR="00255897" w:rsidRDefault="00255897" w:rsidP="003A5E66">
      <w:pPr>
        <w:widowControl/>
        <w:spacing w:before="100" w:beforeAutospacing="1" w:after="300"/>
        <w:outlineLvl w:val="1"/>
        <w:rPr>
          <w:rFonts w:ascii="Arial Narrow" w:eastAsia="新細明體" w:hAnsi="Arial Narrow" w:cs="新細明體"/>
          <w:b/>
          <w:bCs/>
          <w:color w:val="2B2B2B"/>
          <w:kern w:val="0"/>
          <w:sz w:val="48"/>
          <w:szCs w:val="48"/>
        </w:rPr>
      </w:pPr>
      <w:r>
        <w:rPr>
          <w:rFonts w:ascii="Open Sans" w:hAnsi="Open Sans" w:hint="eastAsia"/>
          <w:noProof/>
          <w:sz w:val="21"/>
          <w:szCs w:val="21"/>
        </w:rPr>
        <w:drawing>
          <wp:inline distT="0" distB="0" distL="0" distR="0" wp14:anchorId="59F992D6" wp14:editId="56830FE1">
            <wp:extent cx="3315312" cy="1864658"/>
            <wp:effectExtent l="0" t="0" r="0" b="2540"/>
            <wp:docPr id="3" name="圖片 3" descr="https://tomorrowsci.com/wp-content/uploads/2020/02/3000x-1-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morrowsci.com/wp-content/uploads/2020/02/3000x-1-678x3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1970" cy="1874027"/>
                    </a:xfrm>
                    <a:prstGeom prst="rect">
                      <a:avLst/>
                    </a:prstGeom>
                    <a:noFill/>
                    <a:ln>
                      <a:noFill/>
                    </a:ln>
                  </pic:spPr>
                </pic:pic>
              </a:graphicData>
            </a:graphic>
          </wp:inline>
        </w:drawing>
      </w:r>
    </w:p>
    <w:p w:rsidR="00F25EF7" w:rsidRPr="00F25EF7" w:rsidRDefault="00F25EF7" w:rsidP="00F25EF7">
      <w:pPr>
        <w:widowControl/>
        <w:shd w:val="clear" w:color="auto" w:fill="FFFFFF"/>
        <w:spacing w:before="100" w:beforeAutospacing="1" w:after="100" w:afterAutospacing="1"/>
        <w:rPr>
          <w:rFonts w:ascii="Open Sans" w:eastAsia="新細明體" w:hAnsi="Open Sans" w:cs="新細明體" w:hint="eastAsia"/>
          <w:kern w:val="0"/>
          <w:szCs w:val="24"/>
        </w:rPr>
      </w:pPr>
      <w:r w:rsidRPr="00F25EF7">
        <w:rPr>
          <w:rFonts w:ascii="Open Sans" w:eastAsia="新細明體" w:hAnsi="Open Sans" w:cs="新細明體"/>
          <w:bCs/>
          <w:kern w:val="0"/>
          <w:szCs w:val="24"/>
        </w:rPr>
        <w:t>幾種氣候模型過去預測氣候變遷會使全球平均溫度上升</w:t>
      </w:r>
      <w:r w:rsidRPr="00F25EF7">
        <w:rPr>
          <w:rFonts w:ascii="Open Sans" w:eastAsia="新細明體" w:hAnsi="Open Sans" w:cs="新細明體"/>
          <w:bCs/>
          <w:kern w:val="0"/>
          <w:szCs w:val="24"/>
        </w:rPr>
        <w:t xml:space="preserve"> 3 </w:t>
      </w:r>
      <w:r w:rsidRPr="00F25EF7">
        <w:rPr>
          <w:rFonts w:ascii="Open Sans" w:eastAsia="新細明體" w:hAnsi="Open Sans" w:cs="新細明體"/>
          <w:bCs/>
          <w:kern w:val="0"/>
          <w:szCs w:val="24"/>
        </w:rPr>
        <w:t>度，這些模型在過去半世紀的暖化速度預測上相當成功。近期，這些模型修正預測的上升溫度，有些甚至超過攝氏</w:t>
      </w:r>
      <w:r w:rsidRPr="00F25EF7">
        <w:rPr>
          <w:rFonts w:ascii="Open Sans" w:eastAsia="新細明體" w:hAnsi="Open Sans" w:cs="新細明體"/>
          <w:bCs/>
          <w:kern w:val="0"/>
          <w:szCs w:val="24"/>
        </w:rPr>
        <w:t xml:space="preserve"> 5 </w:t>
      </w:r>
      <w:r w:rsidRPr="00F25EF7">
        <w:rPr>
          <w:rFonts w:ascii="Open Sans" w:eastAsia="新細明體" w:hAnsi="Open Sans" w:cs="新細明體"/>
          <w:bCs/>
          <w:kern w:val="0"/>
          <w:szCs w:val="24"/>
        </w:rPr>
        <w:t>度。但科學家並未改變任何有關溫室氣體排放速率的參數，因此目前不清楚為何會產生此結果，以及該結果是否值得信任。</w:t>
      </w:r>
    </w:p>
    <w:p w:rsidR="00F25EF7" w:rsidRPr="00F25EF7" w:rsidRDefault="00F25EF7" w:rsidP="00F25EF7">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F25EF7">
        <w:rPr>
          <w:rFonts w:ascii="Helvetica" w:eastAsia="新細明體" w:hAnsi="Helvetica" w:cs="Helvetica"/>
          <w:b/>
          <w:bCs/>
          <w:color w:val="000000"/>
          <w:kern w:val="0"/>
          <w:szCs w:val="24"/>
        </w:rPr>
        <w:t>氣候敏感度</w:t>
      </w:r>
    </w:p>
    <w:p w:rsidR="00F25EF7" w:rsidRPr="00F25EF7" w:rsidRDefault="00F25EF7" w:rsidP="00F25EF7">
      <w:pPr>
        <w:pStyle w:val="Web"/>
        <w:shd w:val="clear" w:color="auto" w:fill="FFFFFF"/>
        <w:rPr>
          <w:rFonts w:ascii="Open Sans" w:hAnsi="Open Sans" w:hint="eastAsia"/>
        </w:rPr>
      </w:pPr>
      <w:r w:rsidRPr="00F25EF7">
        <w:rPr>
          <w:rFonts w:ascii="Open Sans" w:hAnsi="Open Sans"/>
        </w:rPr>
        <w:t>目前全球約有二十多</w:t>
      </w:r>
      <w:proofErr w:type="gramStart"/>
      <w:r w:rsidRPr="00F25EF7">
        <w:rPr>
          <w:rFonts w:ascii="Open Sans" w:hAnsi="Open Sans"/>
        </w:rPr>
        <w:t>個</w:t>
      </w:r>
      <w:proofErr w:type="gramEnd"/>
      <w:r w:rsidRPr="00F25EF7">
        <w:rPr>
          <w:rFonts w:ascii="Open Sans" w:hAnsi="Open Sans"/>
        </w:rPr>
        <w:t>獨立的研究團隊使用電腦模型來預測氣候變遷造成的暖化速度。其中最重要的預測指標即為氣候敏感度（</w:t>
      </w:r>
      <w:r w:rsidRPr="00F25EF7">
        <w:rPr>
          <w:rFonts w:ascii="Open Sans" w:hAnsi="Open Sans"/>
        </w:rPr>
        <w:t>climate sensitivity</w:t>
      </w:r>
      <w:r w:rsidRPr="00F25EF7">
        <w:rPr>
          <w:rFonts w:ascii="Open Sans" w:hAnsi="Open Sans"/>
        </w:rPr>
        <w:t>），該指標定義為，當二氧化碳濃度增加一倍時，全球平均地表溫度將增溫幾度。過去四十年間，這些模型皆預測此數值約在攝氏</w:t>
      </w:r>
      <w:r w:rsidRPr="00F25EF7">
        <w:rPr>
          <w:rFonts w:ascii="Open Sans" w:hAnsi="Open Sans"/>
        </w:rPr>
        <w:t xml:space="preserve"> 3 </w:t>
      </w:r>
      <w:r w:rsidRPr="00F25EF7">
        <w:rPr>
          <w:rFonts w:ascii="Open Sans" w:hAnsi="Open Sans"/>
        </w:rPr>
        <w:t>度左右。</w:t>
      </w:r>
    </w:p>
    <w:p w:rsidR="00F25EF7" w:rsidRPr="00F25EF7" w:rsidRDefault="00F25EF7" w:rsidP="00F25EF7">
      <w:pPr>
        <w:pStyle w:val="Web"/>
        <w:shd w:val="clear" w:color="auto" w:fill="FFFFFF"/>
        <w:rPr>
          <w:rFonts w:ascii="Open Sans" w:hAnsi="Open Sans" w:hint="eastAsia"/>
        </w:rPr>
      </w:pPr>
      <w:r w:rsidRPr="00F25EF7">
        <w:rPr>
          <w:rFonts w:ascii="Open Sans" w:hAnsi="Open Sans"/>
        </w:rPr>
        <w:t>去年美國國家大氣研究中心（</w:t>
      </w:r>
      <w:r w:rsidRPr="00F25EF7">
        <w:rPr>
          <w:rFonts w:ascii="Open Sans" w:hAnsi="Open Sans"/>
        </w:rPr>
        <w:t>National Center for Atmospheric Research</w:t>
      </w:r>
      <w:r w:rsidRPr="00F25EF7">
        <w:rPr>
          <w:rFonts w:ascii="Open Sans" w:hAnsi="Open Sans"/>
        </w:rPr>
        <w:t>，</w:t>
      </w:r>
      <w:r w:rsidRPr="00F25EF7">
        <w:rPr>
          <w:rFonts w:ascii="Open Sans" w:hAnsi="Open Sans"/>
        </w:rPr>
        <w:t>NCAR</w:t>
      </w:r>
      <w:r w:rsidRPr="00F25EF7">
        <w:rPr>
          <w:rFonts w:ascii="Open Sans" w:hAnsi="Open Sans"/>
        </w:rPr>
        <w:t>）的團隊試圖調整模型中的降雨量、污染情形與熱流，使其符合近期的資料後，氣候敏感度上升至攝氏</w:t>
      </w:r>
      <w:r w:rsidRPr="00F25EF7">
        <w:rPr>
          <w:rFonts w:ascii="Open Sans" w:hAnsi="Open Sans"/>
        </w:rPr>
        <w:t xml:space="preserve"> 5.3 </w:t>
      </w:r>
      <w:r w:rsidRPr="00F25EF7">
        <w:rPr>
          <w:rFonts w:ascii="Open Sans" w:hAnsi="Open Sans"/>
        </w:rPr>
        <w:t>度，約是先前的</w:t>
      </w:r>
      <w:r w:rsidRPr="00F25EF7">
        <w:rPr>
          <w:rFonts w:ascii="Open Sans" w:hAnsi="Open Sans"/>
        </w:rPr>
        <w:t xml:space="preserve"> 1.33 </w:t>
      </w:r>
      <w:proofErr w:type="gramStart"/>
      <w:r w:rsidRPr="00F25EF7">
        <w:rPr>
          <w:rFonts w:ascii="Open Sans" w:hAnsi="Open Sans"/>
        </w:rPr>
        <w:t>倍</w:t>
      </w:r>
      <w:proofErr w:type="gramEnd"/>
      <w:r w:rsidRPr="00F25EF7">
        <w:rPr>
          <w:rFonts w:ascii="Open Sans" w:hAnsi="Open Sans"/>
        </w:rPr>
        <w:t>。除</w:t>
      </w:r>
      <w:r w:rsidRPr="00F25EF7">
        <w:rPr>
          <w:rFonts w:ascii="Open Sans" w:hAnsi="Open Sans"/>
        </w:rPr>
        <w:t xml:space="preserve"> NCAR </w:t>
      </w:r>
      <w:r w:rsidRPr="00F25EF7">
        <w:rPr>
          <w:rFonts w:ascii="Open Sans" w:hAnsi="Open Sans"/>
        </w:rPr>
        <w:t>外，英國氣象局哈德利中心（</w:t>
      </w:r>
      <w:r w:rsidRPr="00F25EF7">
        <w:rPr>
          <w:rFonts w:ascii="Open Sans" w:hAnsi="Open Sans"/>
        </w:rPr>
        <w:t>The Met Office Hadley Center</w:t>
      </w:r>
      <w:r w:rsidRPr="00F25EF7">
        <w:rPr>
          <w:rFonts w:ascii="Open Sans" w:hAnsi="Open Sans"/>
        </w:rPr>
        <w:t>）的模型也上修至攝氏</w:t>
      </w:r>
      <w:r w:rsidRPr="00F25EF7">
        <w:rPr>
          <w:rFonts w:ascii="Open Sans" w:hAnsi="Open Sans"/>
        </w:rPr>
        <w:t xml:space="preserve"> 5.5 </w:t>
      </w:r>
      <w:r w:rsidRPr="00F25EF7">
        <w:rPr>
          <w:rFonts w:ascii="Open Sans" w:hAnsi="Open Sans"/>
        </w:rPr>
        <w:t>度；美國能源部</w:t>
      </w:r>
      <w:proofErr w:type="gramStart"/>
      <w:r w:rsidRPr="00F25EF7">
        <w:rPr>
          <w:rFonts w:ascii="Open Sans" w:hAnsi="Open Sans"/>
        </w:rPr>
        <w:t>（</w:t>
      </w:r>
      <w:proofErr w:type="gramEnd"/>
      <w:r w:rsidRPr="00F25EF7">
        <w:rPr>
          <w:rFonts w:ascii="Open Sans" w:hAnsi="Open Sans"/>
        </w:rPr>
        <w:t>U.S. Department of Energy</w:t>
      </w:r>
      <w:r w:rsidRPr="00F25EF7">
        <w:rPr>
          <w:rFonts w:ascii="Open Sans" w:hAnsi="Open Sans"/>
        </w:rPr>
        <w:t>）的模型則達到了攝氏</w:t>
      </w:r>
      <w:r w:rsidRPr="00F25EF7">
        <w:rPr>
          <w:rFonts w:ascii="Open Sans" w:hAnsi="Open Sans"/>
        </w:rPr>
        <w:t xml:space="preserve"> 5.3 </w:t>
      </w:r>
      <w:r w:rsidRPr="00F25EF7">
        <w:rPr>
          <w:rFonts w:ascii="Open Sans" w:hAnsi="Open Sans"/>
        </w:rPr>
        <w:t>度。加拿大與法國的團隊也得到類似的結果。</w:t>
      </w:r>
    </w:p>
    <w:p w:rsidR="00F25EF7" w:rsidRPr="00F25EF7" w:rsidRDefault="00F25EF7" w:rsidP="00F25EF7">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F25EF7">
        <w:rPr>
          <w:rFonts w:ascii="Helvetica" w:eastAsia="新細明體" w:hAnsi="Helvetica" w:cs="Helvetica"/>
          <w:b/>
          <w:bCs/>
          <w:color w:val="000000"/>
          <w:kern w:val="0"/>
          <w:szCs w:val="24"/>
        </w:rPr>
        <w:t>預測結果</w:t>
      </w:r>
    </w:p>
    <w:p w:rsidR="00F25EF7" w:rsidRPr="00F25EF7" w:rsidRDefault="00F25EF7" w:rsidP="00F25EF7">
      <w:pPr>
        <w:widowControl/>
        <w:shd w:val="clear" w:color="auto" w:fill="FFFFFF"/>
        <w:spacing w:before="100" w:beforeAutospacing="1" w:after="100" w:afterAutospacing="1"/>
        <w:rPr>
          <w:rFonts w:ascii="Open Sans" w:eastAsia="新細明體" w:hAnsi="Open Sans" w:cs="新細明體" w:hint="eastAsia"/>
          <w:kern w:val="0"/>
          <w:szCs w:val="24"/>
        </w:rPr>
      </w:pPr>
      <w:r w:rsidRPr="00F25EF7">
        <w:rPr>
          <w:rFonts w:ascii="Open Sans" w:eastAsia="新細明體" w:hAnsi="Open Sans" w:cs="新細明體"/>
          <w:kern w:val="0"/>
          <w:szCs w:val="24"/>
        </w:rPr>
        <w:t>對於此突如其來的改變，瑞典氣象與水文研究所（</w:t>
      </w:r>
      <w:r w:rsidRPr="00F25EF7">
        <w:rPr>
          <w:rFonts w:ascii="Open Sans" w:eastAsia="新細明體" w:hAnsi="Open Sans" w:cs="新細明體"/>
          <w:kern w:val="0"/>
          <w:szCs w:val="24"/>
        </w:rPr>
        <w:t>Swedish Meteorological and Hydrological Institute</w:t>
      </w:r>
      <w:r w:rsidRPr="00F25EF7">
        <w:rPr>
          <w:rFonts w:ascii="Open Sans" w:eastAsia="新細明體" w:hAnsi="Open Sans" w:cs="新細明體"/>
          <w:kern w:val="0"/>
          <w:szCs w:val="24"/>
        </w:rPr>
        <w:t>）的資深研究員克勞斯</w:t>
      </w:r>
      <w:r w:rsidRPr="00F25EF7">
        <w:rPr>
          <w:rFonts w:ascii="Open Sans" w:eastAsia="新細明體" w:hAnsi="Open Sans" w:cs="新細明體"/>
          <w:kern w:val="0"/>
          <w:szCs w:val="24"/>
        </w:rPr>
        <w:t>·</w:t>
      </w:r>
      <w:r w:rsidRPr="00F25EF7">
        <w:rPr>
          <w:rFonts w:ascii="Open Sans" w:eastAsia="新細明體" w:hAnsi="Open Sans" w:cs="新細明體"/>
          <w:kern w:val="0"/>
          <w:szCs w:val="24"/>
        </w:rPr>
        <w:t>威瑟博士（</w:t>
      </w:r>
      <w:r w:rsidRPr="00F25EF7">
        <w:rPr>
          <w:rFonts w:ascii="Open Sans" w:eastAsia="新細明體" w:hAnsi="Open Sans" w:cs="新細明體"/>
          <w:kern w:val="0"/>
          <w:szCs w:val="24"/>
        </w:rPr>
        <w:t xml:space="preserve">Klaus </w:t>
      </w:r>
      <w:proofErr w:type="spellStart"/>
      <w:r w:rsidRPr="00F25EF7">
        <w:rPr>
          <w:rFonts w:ascii="Open Sans" w:eastAsia="新細明體" w:hAnsi="Open Sans" w:cs="新細明體"/>
          <w:kern w:val="0"/>
          <w:szCs w:val="24"/>
        </w:rPr>
        <w:t>Wyser</w:t>
      </w:r>
      <w:proofErr w:type="spellEnd"/>
      <w:r w:rsidRPr="00F25EF7">
        <w:rPr>
          <w:rFonts w:ascii="Open Sans" w:eastAsia="新細明體" w:hAnsi="Open Sans" w:cs="新細明體"/>
          <w:kern w:val="0"/>
          <w:szCs w:val="24"/>
        </w:rPr>
        <w:t>）表示，此結果有可能是不正確的。他補充，他的團隊將模型中某些新加入的雲層設定關</w:t>
      </w:r>
      <w:r w:rsidRPr="00F25EF7">
        <w:rPr>
          <w:rFonts w:ascii="Open Sans" w:eastAsia="新細明體" w:hAnsi="Open Sans" w:cs="新細明體"/>
          <w:kern w:val="0"/>
          <w:szCs w:val="24"/>
        </w:rPr>
        <w:lastRenderedPageBreak/>
        <w:t>閉後，結果又回到了原先的攝氏</w:t>
      </w:r>
      <w:r w:rsidRPr="00F25EF7">
        <w:rPr>
          <w:rFonts w:ascii="Open Sans" w:eastAsia="新細明體" w:hAnsi="Open Sans" w:cs="新細明體"/>
          <w:kern w:val="0"/>
          <w:szCs w:val="24"/>
        </w:rPr>
        <w:t xml:space="preserve"> 3 </w:t>
      </w:r>
      <w:r w:rsidRPr="00F25EF7">
        <w:rPr>
          <w:rFonts w:ascii="Open Sans" w:eastAsia="新細明體" w:hAnsi="Open Sans" w:cs="新細明體"/>
          <w:kern w:val="0"/>
          <w:szCs w:val="24"/>
        </w:rPr>
        <w:t>度左右。美國勞倫斯利佛摩國家實驗室（</w:t>
      </w:r>
      <w:r w:rsidRPr="00F25EF7">
        <w:rPr>
          <w:rFonts w:ascii="Open Sans" w:eastAsia="新細明體" w:hAnsi="Open Sans" w:cs="新細明體"/>
          <w:kern w:val="0"/>
          <w:szCs w:val="24"/>
        </w:rPr>
        <w:t>Lawrence Livermore National Lab</w:t>
      </w:r>
      <w:r w:rsidRPr="00F25EF7">
        <w:rPr>
          <w:rFonts w:ascii="Open Sans" w:eastAsia="新細明體" w:hAnsi="Open Sans" w:cs="新細明體"/>
          <w:kern w:val="0"/>
          <w:szCs w:val="24"/>
        </w:rPr>
        <w:t>）的團隊也指出雲層模擬影響的可能性。</w:t>
      </w:r>
    </w:p>
    <w:p w:rsidR="00F25EF7" w:rsidRPr="00F25EF7" w:rsidRDefault="00F25EF7" w:rsidP="00F25EF7">
      <w:pPr>
        <w:widowControl/>
        <w:shd w:val="clear" w:color="auto" w:fill="FFFFFF"/>
        <w:spacing w:before="100" w:beforeAutospacing="1" w:after="100" w:afterAutospacing="1"/>
        <w:rPr>
          <w:rFonts w:ascii="Open Sans" w:eastAsia="新細明體" w:hAnsi="Open Sans" w:cs="新細明體" w:hint="eastAsia"/>
          <w:kern w:val="0"/>
          <w:szCs w:val="24"/>
        </w:rPr>
      </w:pPr>
      <w:r w:rsidRPr="00F25EF7">
        <w:rPr>
          <w:rFonts w:ascii="Open Sans" w:eastAsia="新細明體" w:hAnsi="Open Sans" w:cs="新細明體"/>
          <w:kern w:val="0"/>
          <w:szCs w:val="24"/>
        </w:rPr>
        <w:t xml:space="preserve">NCAR </w:t>
      </w:r>
      <w:r w:rsidRPr="00F25EF7">
        <w:rPr>
          <w:rFonts w:ascii="Open Sans" w:eastAsia="新細明體" w:hAnsi="Open Sans" w:cs="新細明體"/>
          <w:kern w:val="0"/>
          <w:szCs w:val="24"/>
        </w:rPr>
        <w:t>的氣候學家安德魯</w:t>
      </w:r>
      <w:r w:rsidRPr="00F25EF7">
        <w:rPr>
          <w:rFonts w:ascii="Open Sans" w:eastAsia="新細明體" w:hAnsi="Open Sans" w:cs="新細明體"/>
          <w:kern w:val="0"/>
          <w:szCs w:val="24"/>
        </w:rPr>
        <w:t>·</w:t>
      </w:r>
      <w:r w:rsidRPr="00F25EF7">
        <w:rPr>
          <w:rFonts w:ascii="Open Sans" w:eastAsia="新細明體" w:hAnsi="Open Sans" w:cs="新細明體"/>
          <w:kern w:val="0"/>
          <w:szCs w:val="24"/>
        </w:rPr>
        <w:t>格特曼博士（</w:t>
      </w:r>
      <w:r w:rsidRPr="00F25EF7">
        <w:rPr>
          <w:rFonts w:ascii="Open Sans" w:eastAsia="新細明體" w:hAnsi="Open Sans" w:cs="新細明體"/>
          <w:kern w:val="0"/>
          <w:szCs w:val="24"/>
        </w:rPr>
        <w:t xml:space="preserve">Andrew </w:t>
      </w:r>
      <w:proofErr w:type="spellStart"/>
      <w:r w:rsidRPr="00F25EF7">
        <w:rPr>
          <w:rFonts w:ascii="Open Sans" w:eastAsia="新細明體" w:hAnsi="Open Sans" w:cs="新細明體"/>
          <w:kern w:val="0"/>
          <w:szCs w:val="24"/>
        </w:rPr>
        <w:t>Gettelman</w:t>
      </w:r>
      <w:proofErr w:type="spellEnd"/>
      <w:r w:rsidRPr="00F25EF7">
        <w:rPr>
          <w:rFonts w:ascii="Open Sans" w:eastAsia="新細明體" w:hAnsi="Open Sans" w:cs="新細明體"/>
          <w:kern w:val="0"/>
          <w:szCs w:val="24"/>
        </w:rPr>
        <w:t>）表示，現在最重要的是，必須盡快了解是調整模型的哪</w:t>
      </w:r>
      <w:proofErr w:type="gramStart"/>
      <w:r w:rsidRPr="00F25EF7">
        <w:rPr>
          <w:rFonts w:ascii="Open Sans" w:eastAsia="新細明體" w:hAnsi="Open Sans" w:cs="新細明體"/>
          <w:kern w:val="0"/>
          <w:szCs w:val="24"/>
        </w:rPr>
        <w:t>個</w:t>
      </w:r>
      <w:proofErr w:type="gramEnd"/>
      <w:r w:rsidRPr="00F25EF7">
        <w:rPr>
          <w:rFonts w:ascii="Open Sans" w:eastAsia="新細明體" w:hAnsi="Open Sans" w:cs="新細明體"/>
          <w:kern w:val="0"/>
          <w:szCs w:val="24"/>
        </w:rPr>
        <w:t>參數導致此結果。他補充：「令我最懼怕的是，在某些物理上的角度來看，我們的模型預測非常好。因此我們仍不能直接捨棄這個結果。」全球的氣候學家也已開始進行溝通，試圖儘速了解模型預測修正的原因。若不幸預測結果為真，各國對於氣候變遷所能進行改變的時間將會大幅減少。</w:t>
      </w:r>
    </w:p>
    <w:p w:rsidR="00F25EF7" w:rsidRPr="00F25EF7" w:rsidRDefault="00F25EF7" w:rsidP="00F25EF7">
      <w:pPr>
        <w:widowControl/>
        <w:shd w:val="clear" w:color="auto" w:fill="FFFFFF"/>
        <w:spacing w:before="100" w:beforeAutospacing="1" w:after="100" w:afterAutospacing="1" w:line="160" w:lineRule="exact"/>
        <w:rPr>
          <w:rFonts w:ascii="Open Sans" w:eastAsia="新細明體" w:hAnsi="Open Sans" w:cs="新細明體" w:hint="eastAsia"/>
          <w:kern w:val="0"/>
          <w:sz w:val="12"/>
          <w:szCs w:val="12"/>
        </w:rPr>
      </w:pPr>
      <w:r w:rsidRPr="00F25EF7">
        <w:rPr>
          <w:rFonts w:ascii="Open Sans" w:eastAsia="新細明體" w:hAnsi="Open Sans" w:cs="新細明體"/>
          <w:kern w:val="0"/>
          <w:sz w:val="12"/>
          <w:szCs w:val="12"/>
        </w:rPr>
        <w:t>參考資料：</w:t>
      </w:r>
    </w:p>
    <w:p w:rsidR="00F25EF7" w:rsidRPr="00F25EF7" w:rsidRDefault="00F25EF7" w:rsidP="00F25EF7">
      <w:pPr>
        <w:widowControl/>
        <w:numPr>
          <w:ilvl w:val="0"/>
          <w:numId w:val="28"/>
        </w:numPr>
        <w:shd w:val="clear" w:color="auto" w:fill="FFFFFF"/>
        <w:spacing w:before="100" w:beforeAutospacing="1" w:after="100" w:afterAutospacing="1" w:line="160" w:lineRule="exact"/>
        <w:rPr>
          <w:rFonts w:ascii="Open Sans" w:eastAsia="新細明體" w:hAnsi="Open Sans" w:cs="新細明體" w:hint="eastAsia"/>
          <w:kern w:val="0"/>
          <w:sz w:val="12"/>
          <w:szCs w:val="12"/>
        </w:rPr>
      </w:pPr>
      <w:proofErr w:type="spellStart"/>
      <w:r w:rsidRPr="00F25EF7">
        <w:rPr>
          <w:rFonts w:ascii="Open Sans" w:eastAsia="新細明體" w:hAnsi="Open Sans" w:cs="新細明體"/>
          <w:kern w:val="0"/>
          <w:sz w:val="12"/>
          <w:szCs w:val="12"/>
        </w:rPr>
        <w:t>Robitzski</w:t>
      </w:r>
      <w:proofErr w:type="spellEnd"/>
      <w:r w:rsidRPr="00F25EF7">
        <w:rPr>
          <w:rFonts w:ascii="Open Sans" w:eastAsia="新細明體" w:hAnsi="Open Sans" w:cs="新細明體"/>
          <w:kern w:val="0"/>
          <w:sz w:val="12"/>
          <w:szCs w:val="12"/>
        </w:rPr>
        <w:t xml:space="preserve">, D. (2020, February 3). Several climate change simulations just snapped into doomsday mode. </w:t>
      </w:r>
      <w:hyperlink r:id="rId16" w:tgtFrame="_blank" w:history="1">
        <w:r w:rsidRPr="00F25EF7">
          <w:rPr>
            <w:rFonts w:ascii="Open Sans" w:eastAsia="新細明體" w:hAnsi="Open Sans" w:cs="新細明體"/>
            <w:color w:val="000000"/>
            <w:kern w:val="0"/>
            <w:sz w:val="12"/>
            <w:szCs w:val="12"/>
          </w:rPr>
          <w:t>Futurism</w:t>
        </w:r>
      </w:hyperlink>
    </w:p>
    <w:p w:rsidR="00F25EF7" w:rsidRPr="00F25EF7" w:rsidRDefault="00F25EF7" w:rsidP="00F25EF7">
      <w:pPr>
        <w:widowControl/>
        <w:numPr>
          <w:ilvl w:val="0"/>
          <w:numId w:val="28"/>
        </w:numPr>
        <w:shd w:val="clear" w:color="auto" w:fill="FFFFFF"/>
        <w:spacing w:before="100" w:beforeAutospacing="1" w:after="100" w:afterAutospacing="1" w:line="200" w:lineRule="exact"/>
        <w:rPr>
          <w:rFonts w:ascii="Open Sans" w:eastAsia="新細明體" w:hAnsi="Open Sans" w:cs="新細明體" w:hint="eastAsia"/>
          <w:kern w:val="0"/>
          <w:sz w:val="12"/>
          <w:szCs w:val="12"/>
        </w:rPr>
      </w:pPr>
      <w:proofErr w:type="spellStart"/>
      <w:r w:rsidRPr="00F25EF7">
        <w:rPr>
          <w:rFonts w:ascii="Open Sans" w:eastAsia="新細明體" w:hAnsi="Open Sans" w:cs="新細明體"/>
          <w:kern w:val="0"/>
          <w:sz w:val="12"/>
          <w:szCs w:val="12"/>
        </w:rPr>
        <w:t>Roston</w:t>
      </w:r>
      <w:proofErr w:type="spellEnd"/>
      <w:r w:rsidRPr="00F25EF7">
        <w:rPr>
          <w:rFonts w:ascii="Open Sans" w:eastAsia="新細明體" w:hAnsi="Open Sans" w:cs="新細明體"/>
          <w:kern w:val="0"/>
          <w:sz w:val="12"/>
          <w:szCs w:val="12"/>
        </w:rPr>
        <w:t xml:space="preserve">, E. (2020, February 3). Climate Models Are Running Red Hot, and Scientists Don’t Know Why. </w:t>
      </w:r>
      <w:hyperlink r:id="rId17" w:tgtFrame="_blank" w:history="1">
        <w:r w:rsidRPr="00F25EF7">
          <w:rPr>
            <w:rFonts w:ascii="Open Sans" w:eastAsia="新細明體" w:hAnsi="Open Sans" w:cs="新細明體"/>
            <w:color w:val="000000"/>
            <w:kern w:val="0"/>
            <w:sz w:val="12"/>
            <w:szCs w:val="12"/>
          </w:rPr>
          <w:t>Bloomberg</w:t>
        </w:r>
      </w:hyperlink>
    </w:p>
    <w:p w:rsidR="00DF0606" w:rsidRPr="003A5E66" w:rsidRDefault="00DF0606" w:rsidP="003A5E66">
      <w:pPr>
        <w:widowControl/>
        <w:spacing w:before="100" w:beforeAutospacing="1" w:after="300"/>
        <w:outlineLvl w:val="1"/>
        <w:rPr>
          <w:rFonts w:ascii="Arial Narrow" w:eastAsia="新細明體" w:hAnsi="Arial Narrow" w:cs="新細明體"/>
          <w:kern w:val="0"/>
          <w:sz w:val="16"/>
          <w:szCs w:val="16"/>
        </w:rPr>
      </w:pPr>
      <w:r w:rsidRPr="00DF0606">
        <w:rPr>
          <w:rFonts w:ascii="Arial Narrow" w:eastAsia="新細明體" w:hAnsi="Arial Narrow" w:cs="新細明體"/>
          <w:b/>
          <w:bCs/>
          <w:color w:val="2B2B2B"/>
          <w:kern w:val="0"/>
          <w:sz w:val="48"/>
          <w:szCs w:val="48"/>
        </w:rPr>
        <w:t>積極落實臭氧前驅物質管制作為以維護空氣品質</w:t>
      </w:r>
      <w:r w:rsidR="003A5E66">
        <w:rPr>
          <w:rFonts w:ascii="Arial Narrow" w:eastAsia="新細明體" w:hAnsi="Arial Narrow" w:cs="新細明體" w:hint="eastAsia"/>
          <w:b/>
          <w:bCs/>
          <w:color w:val="2B2B2B"/>
          <w:kern w:val="0"/>
          <w:sz w:val="48"/>
          <w:szCs w:val="48"/>
        </w:rPr>
        <w:t xml:space="preserve">               </w:t>
      </w:r>
      <w:r w:rsidRPr="003A5E66">
        <w:rPr>
          <w:rFonts w:ascii="Arial Narrow" w:eastAsia="新細明體" w:hAnsi="Arial Narrow" w:cs="新細明體"/>
          <w:color w:val="005B89"/>
          <w:kern w:val="0"/>
          <w:sz w:val="16"/>
          <w:szCs w:val="16"/>
        </w:rPr>
        <w:t>109-01-09</w:t>
      </w:r>
      <w:r w:rsidRPr="003A5E66">
        <w:rPr>
          <w:rFonts w:ascii="Arial Narrow" w:eastAsia="新細明體" w:hAnsi="Arial Narrow" w:cs="新細明體"/>
          <w:kern w:val="0"/>
          <w:sz w:val="16"/>
          <w:szCs w:val="16"/>
        </w:rPr>
        <w:t xml:space="preserve"> </w:t>
      </w:r>
      <w:r w:rsidRPr="003A5E66">
        <w:rPr>
          <w:rFonts w:ascii="Arial Narrow" w:eastAsia="新細明體" w:hAnsi="Arial Narrow" w:cs="新細明體"/>
          <w:color w:val="005B89"/>
          <w:kern w:val="0"/>
          <w:sz w:val="16"/>
          <w:szCs w:val="16"/>
        </w:rPr>
        <w:t>[</w:t>
      </w:r>
      <w:r w:rsidRPr="003A5E66">
        <w:rPr>
          <w:rFonts w:ascii="Arial Narrow" w:eastAsia="新細明體" w:hAnsi="Arial Narrow" w:cs="新細明體"/>
          <w:color w:val="005B89"/>
          <w:kern w:val="0"/>
          <w:sz w:val="16"/>
          <w:szCs w:val="16"/>
        </w:rPr>
        <w:t>行政院</w:t>
      </w:r>
      <w:proofErr w:type="gramStart"/>
      <w:r w:rsidRPr="003A5E66">
        <w:rPr>
          <w:rFonts w:ascii="Arial Narrow" w:eastAsia="新細明體" w:hAnsi="Arial Narrow" w:cs="新細明體"/>
          <w:color w:val="005B89"/>
          <w:kern w:val="0"/>
          <w:sz w:val="16"/>
          <w:szCs w:val="16"/>
        </w:rPr>
        <w:t>環境保護署空保</w:t>
      </w:r>
      <w:proofErr w:type="gramEnd"/>
      <w:r w:rsidRPr="003A5E66">
        <w:rPr>
          <w:rFonts w:ascii="Arial Narrow" w:eastAsia="新細明體" w:hAnsi="Arial Narrow" w:cs="新細明體"/>
          <w:color w:val="005B89"/>
          <w:kern w:val="0"/>
          <w:sz w:val="16"/>
          <w:szCs w:val="16"/>
        </w:rPr>
        <w:t>處</w:t>
      </w:r>
      <w:r w:rsidRPr="003A5E66">
        <w:rPr>
          <w:rFonts w:ascii="Arial Narrow" w:eastAsia="新細明體" w:hAnsi="Arial Narrow" w:cs="新細明體"/>
          <w:color w:val="005B89"/>
          <w:kern w:val="0"/>
          <w:sz w:val="16"/>
          <w:szCs w:val="16"/>
        </w:rPr>
        <w:t>]</w:t>
      </w:r>
      <w:r w:rsidRPr="003A5E66">
        <w:rPr>
          <w:rFonts w:ascii="Arial Narrow" w:eastAsia="新細明體" w:hAnsi="Arial Narrow" w:cs="新細明體"/>
          <w:kern w:val="0"/>
          <w:sz w:val="16"/>
          <w:szCs w:val="16"/>
        </w:rPr>
        <w:t xml:space="preserve"> </w:t>
      </w:r>
    </w:p>
    <w:p w:rsidR="00DF0606" w:rsidRPr="003A5E66" w:rsidRDefault="00DF0606" w:rsidP="00DF0606">
      <w:pPr>
        <w:widowControl/>
        <w:jc w:val="both"/>
        <w:textAlignment w:val="top"/>
        <w:rPr>
          <w:rFonts w:ascii="Arial Narrow" w:eastAsia="新細明體" w:hAnsi="Arial Narrow" w:cs="新細明體"/>
          <w:kern w:val="0"/>
          <w:szCs w:val="24"/>
        </w:rPr>
      </w:pPr>
      <w:proofErr w:type="gramStart"/>
      <w:r w:rsidRPr="003A5E66">
        <w:rPr>
          <w:rFonts w:ascii="Arial Narrow" w:eastAsia="新細明體" w:hAnsi="Arial Narrow" w:cs="新細明體"/>
          <w:kern w:val="0"/>
          <w:szCs w:val="24"/>
        </w:rPr>
        <w:t>有關環團所</w:t>
      </w:r>
      <w:proofErr w:type="gramEnd"/>
      <w:r w:rsidRPr="003A5E66">
        <w:rPr>
          <w:rFonts w:ascii="Arial Narrow" w:eastAsia="新細明體" w:hAnsi="Arial Narrow" w:cs="新細明體"/>
          <w:kern w:val="0"/>
          <w:szCs w:val="24"/>
        </w:rPr>
        <w:t>提我國臭氧濃度近年呈上升趨勢，</w:t>
      </w:r>
      <w:proofErr w:type="gramStart"/>
      <w:r w:rsidRPr="003A5E66">
        <w:rPr>
          <w:rFonts w:ascii="Arial Narrow" w:eastAsia="新細明體" w:hAnsi="Arial Narrow" w:cs="新細明體"/>
          <w:kern w:val="0"/>
          <w:szCs w:val="24"/>
        </w:rPr>
        <w:t>空品惡化</w:t>
      </w:r>
      <w:proofErr w:type="gramEnd"/>
      <w:r w:rsidRPr="003A5E66">
        <w:rPr>
          <w:rFonts w:ascii="Arial Narrow" w:eastAsia="新細明體" w:hAnsi="Arial Narrow" w:cs="新細明體"/>
          <w:kern w:val="0"/>
          <w:szCs w:val="24"/>
        </w:rPr>
        <w:t>乙事，環保署特此說明如下</w:t>
      </w:r>
      <w:r w:rsidR="00B14C41">
        <w:rPr>
          <w:rFonts w:ascii="新細明體" w:eastAsia="新細明體" w:hAnsi="新細明體" w:cs="新細明體" w:hint="eastAsia"/>
          <w:kern w:val="0"/>
          <w:szCs w:val="24"/>
        </w:rPr>
        <w:t>：</w:t>
      </w:r>
      <w:r w:rsidRPr="003A5E66">
        <w:rPr>
          <w:rFonts w:ascii="Arial Narrow" w:eastAsia="新細明體" w:hAnsi="Arial Narrow" w:cs="新細明體"/>
          <w:kern w:val="0"/>
          <w:szCs w:val="24"/>
        </w:rPr>
        <w:t>環保署依據監測統計數值，以臭氧年平均濃度值，以外島地區連江縣、金門縣及澎湖縣</w:t>
      </w:r>
      <w:r w:rsidRPr="003A5E66">
        <w:rPr>
          <w:rFonts w:ascii="Arial Narrow" w:eastAsia="新細明體" w:hAnsi="Arial Narrow" w:cs="新細明體"/>
          <w:kern w:val="0"/>
          <w:szCs w:val="24"/>
        </w:rPr>
        <w:t>3</w:t>
      </w:r>
      <w:r w:rsidRPr="003A5E66">
        <w:rPr>
          <w:rFonts w:ascii="Arial Narrow" w:eastAsia="新細明體" w:hAnsi="Arial Narrow" w:cs="新細明體"/>
          <w:kern w:val="0"/>
          <w:szCs w:val="24"/>
        </w:rPr>
        <w:t>縣市最高，顯示境外傳輸對我國</w:t>
      </w:r>
      <w:proofErr w:type="gramStart"/>
      <w:r w:rsidRPr="003A5E66">
        <w:rPr>
          <w:rFonts w:ascii="Arial Narrow" w:eastAsia="新細明體" w:hAnsi="Arial Narrow" w:cs="新細明體"/>
          <w:kern w:val="0"/>
          <w:szCs w:val="24"/>
        </w:rPr>
        <w:t>臭氧空品濃度</w:t>
      </w:r>
      <w:proofErr w:type="gramEnd"/>
      <w:r w:rsidRPr="003A5E66">
        <w:rPr>
          <w:rFonts w:ascii="Arial Narrow" w:eastAsia="新細明體" w:hAnsi="Arial Narrow" w:cs="新細明體"/>
          <w:kern w:val="0"/>
          <w:szCs w:val="24"/>
        </w:rPr>
        <w:t>，有相當程度之影響。另依據國外相關研究報告資料，發現過去</w:t>
      </w:r>
      <w:r w:rsidRPr="003A5E66">
        <w:rPr>
          <w:rFonts w:ascii="Arial Narrow" w:eastAsia="新細明體" w:hAnsi="Arial Narrow" w:cs="新細明體"/>
          <w:kern w:val="0"/>
          <w:szCs w:val="24"/>
        </w:rPr>
        <w:t>12</w:t>
      </w:r>
      <w:r w:rsidRPr="003A5E66">
        <w:rPr>
          <w:rFonts w:ascii="Arial Narrow" w:eastAsia="新細明體" w:hAnsi="Arial Narrow" w:cs="新細明體"/>
          <w:kern w:val="0"/>
          <w:szCs w:val="24"/>
        </w:rPr>
        <w:t>年間</w:t>
      </w:r>
      <w:r w:rsidRPr="003A5E66">
        <w:rPr>
          <w:rFonts w:ascii="Arial Narrow" w:eastAsia="新細明體" w:hAnsi="Arial Narrow" w:cs="新細明體"/>
          <w:kern w:val="0"/>
          <w:szCs w:val="24"/>
        </w:rPr>
        <w:t>(94-105</w:t>
      </w:r>
      <w:r w:rsidRPr="003A5E66">
        <w:rPr>
          <w:rFonts w:ascii="Arial Narrow" w:eastAsia="新細明體" w:hAnsi="Arial Narrow" w:cs="新細明體"/>
          <w:kern w:val="0"/>
          <w:szCs w:val="24"/>
        </w:rPr>
        <w:t>年</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無論從衛星資料或模式模擬結果，皆顯示對流層內臭氧濃度皆呈現上升趨勢。其中，又以印度、東亞及大西洋地區增加比率較高，東亞地區因人為排放量增加造成臭氧濃度增加比率較高，此一趨勢亦是造成我國臭氧</w:t>
      </w:r>
      <w:r w:rsidRPr="003A5E66">
        <w:rPr>
          <w:rFonts w:ascii="Arial Narrow" w:eastAsia="新細明體" w:hAnsi="Arial Narrow" w:cs="新細明體"/>
          <w:kern w:val="0"/>
          <w:szCs w:val="24"/>
        </w:rPr>
        <w:t>(O</w:t>
      </w:r>
      <w:r w:rsidRPr="003A5E66">
        <w:rPr>
          <w:rFonts w:ascii="Arial Narrow" w:eastAsia="新細明體" w:hAnsi="Arial Narrow" w:cs="新細明體"/>
          <w:kern w:val="0"/>
          <w:szCs w:val="24"/>
          <w:vertAlign w:val="subscript"/>
        </w:rPr>
        <w:t>3</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濃度歷年增加原因之</w:t>
      </w:r>
      <w:proofErr w:type="gramStart"/>
      <w:r w:rsidRPr="003A5E66">
        <w:rPr>
          <w:rFonts w:ascii="Arial Narrow" w:eastAsia="新細明體" w:hAnsi="Arial Narrow" w:cs="新細明體"/>
          <w:kern w:val="0"/>
          <w:szCs w:val="24"/>
        </w:rPr>
        <w:t>一</w:t>
      </w:r>
      <w:proofErr w:type="gramEnd"/>
      <w:r w:rsidRPr="003A5E66">
        <w:rPr>
          <w:rFonts w:ascii="Arial Narrow" w:eastAsia="新細明體" w:hAnsi="Arial Narrow" w:cs="新細明體"/>
          <w:kern w:val="0"/>
          <w:szCs w:val="24"/>
        </w:rPr>
        <w:t>。</w:t>
      </w:r>
    </w:p>
    <w:p w:rsidR="00DF0606" w:rsidRPr="003A5E66" w:rsidRDefault="00DF0606" w:rsidP="00DF0606">
      <w:pPr>
        <w:widowControl/>
        <w:jc w:val="both"/>
        <w:textAlignment w:val="top"/>
        <w:rPr>
          <w:rFonts w:ascii="Arial Narrow" w:eastAsia="新細明體" w:hAnsi="Arial Narrow" w:cs="新細明體"/>
          <w:kern w:val="0"/>
          <w:szCs w:val="24"/>
        </w:rPr>
      </w:pPr>
      <w:r w:rsidRPr="003A5E66">
        <w:rPr>
          <w:rFonts w:ascii="Arial Narrow" w:eastAsia="新細明體" w:hAnsi="Arial Narrow" w:cs="新細明體"/>
          <w:kern w:val="0"/>
          <w:szCs w:val="24"/>
        </w:rPr>
        <w:t>環保署表示，我國除小時平均值外，亦已納入臭氧</w:t>
      </w:r>
      <w:r w:rsidRPr="003A5E66">
        <w:rPr>
          <w:rFonts w:ascii="Arial Narrow" w:eastAsia="新細明體" w:hAnsi="Arial Narrow" w:cs="新細明體"/>
          <w:kern w:val="0"/>
          <w:szCs w:val="24"/>
        </w:rPr>
        <w:t>8</w:t>
      </w:r>
      <w:r w:rsidRPr="003A5E66">
        <w:rPr>
          <w:rFonts w:ascii="Arial Narrow" w:eastAsia="新細明體" w:hAnsi="Arial Narrow" w:cs="新細明體"/>
          <w:kern w:val="0"/>
          <w:szCs w:val="24"/>
        </w:rPr>
        <w:t>小時平均值為</w:t>
      </w:r>
      <w:r w:rsidRPr="003A5E66">
        <w:rPr>
          <w:rFonts w:ascii="Arial Narrow" w:eastAsia="新細明體" w:hAnsi="Arial Narrow" w:cs="新細明體"/>
          <w:kern w:val="0"/>
          <w:szCs w:val="24"/>
        </w:rPr>
        <w:t>60ppb</w:t>
      </w:r>
      <w:r w:rsidRPr="003A5E66">
        <w:rPr>
          <w:rFonts w:ascii="Arial Narrow" w:eastAsia="新細明體" w:hAnsi="Arial Narrow" w:cs="新細明體"/>
          <w:kern w:val="0"/>
          <w:szCs w:val="24"/>
        </w:rPr>
        <w:t>，惟為提醒民眾做好自我健康防護，減少曝露，自</w:t>
      </w:r>
      <w:r w:rsidRPr="003A5E66">
        <w:rPr>
          <w:rFonts w:ascii="Arial Narrow" w:eastAsia="新細明體" w:hAnsi="Arial Narrow" w:cs="新細明體"/>
          <w:kern w:val="0"/>
          <w:szCs w:val="24"/>
        </w:rPr>
        <w:t>105</w:t>
      </w:r>
      <w:r w:rsidRPr="003A5E66">
        <w:rPr>
          <w:rFonts w:ascii="Arial Narrow" w:eastAsia="新細明體" w:hAnsi="Arial Narrow" w:cs="新細明體"/>
          <w:kern w:val="0"/>
          <w:szCs w:val="24"/>
        </w:rPr>
        <w:t>年發布空氣品質指標</w:t>
      </w:r>
      <w:r w:rsidRPr="003A5E66">
        <w:rPr>
          <w:rFonts w:ascii="Arial Narrow" w:eastAsia="新細明體" w:hAnsi="Arial Narrow" w:cs="新細明體"/>
          <w:kern w:val="0"/>
          <w:szCs w:val="24"/>
        </w:rPr>
        <w:t>(AQI)</w:t>
      </w:r>
      <w:r w:rsidRPr="003A5E66">
        <w:rPr>
          <w:rFonts w:ascii="Arial Narrow" w:eastAsia="新細明體" w:hAnsi="Arial Narrow" w:cs="新細明體"/>
          <w:kern w:val="0"/>
          <w:szCs w:val="24"/>
        </w:rPr>
        <w:t>時，在實務運作每日即時指標部份，除以臭氧小時值作為即時預警之作用，另加入</w:t>
      </w:r>
      <w:r w:rsidRPr="003A5E66">
        <w:rPr>
          <w:rFonts w:ascii="Arial Narrow" w:eastAsia="新細明體" w:hAnsi="Arial Narrow" w:cs="新細明體"/>
          <w:kern w:val="0"/>
          <w:szCs w:val="24"/>
        </w:rPr>
        <w:t>8</w:t>
      </w:r>
      <w:r w:rsidRPr="003A5E66">
        <w:rPr>
          <w:rFonts w:ascii="Arial Narrow" w:eastAsia="新細明體" w:hAnsi="Arial Narrow" w:cs="新細明體"/>
          <w:kern w:val="0"/>
          <w:szCs w:val="24"/>
        </w:rPr>
        <w:t>小時值，考量濃度曝露累積影響之效應，增加對敏感族群和兒童的保護。</w:t>
      </w:r>
    </w:p>
    <w:p w:rsidR="00DF0606" w:rsidRPr="003A5E66" w:rsidRDefault="00DF0606" w:rsidP="00DF0606">
      <w:pPr>
        <w:widowControl/>
        <w:jc w:val="both"/>
        <w:textAlignment w:val="top"/>
        <w:rPr>
          <w:rFonts w:ascii="Arial Narrow" w:eastAsia="新細明體" w:hAnsi="Arial Narrow" w:cs="新細明體"/>
          <w:kern w:val="0"/>
          <w:szCs w:val="24"/>
        </w:rPr>
      </w:pPr>
      <w:r w:rsidRPr="003A5E66">
        <w:rPr>
          <w:rFonts w:ascii="Arial Narrow" w:eastAsia="新細明體" w:hAnsi="Arial Narrow" w:cs="新細明體"/>
          <w:kern w:val="0"/>
          <w:szCs w:val="24"/>
        </w:rPr>
        <w:t>臭氧成因複雜，與原來背景濃度、氣象條件及大氣傳輸皆有關係，針對臭氧直接進行削減，係屬不切實際之作法，應以其前驅物質</w:t>
      </w:r>
      <w:r w:rsidRPr="003A5E66">
        <w:rPr>
          <w:rFonts w:ascii="Arial Narrow" w:eastAsia="新細明體" w:hAnsi="Arial Narrow" w:cs="新細明體"/>
          <w:kern w:val="0"/>
          <w:szCs w:val="24"/>
        </w:rPr>
        <w:t>NOx</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VOC</w:t>
      </w:r>
      <w:r w:rsidRPr="003A5E66">
        <w:rPr>
          <w:rFonts w:ascii="Arial Narrow" w:eastAsia="新細明體" w:hAnsi="Arial Narrow" w:cs="新細明體"/>
          <w:kern w:val="0"/>
          <w:szCs w:val="24"/>
        </w:rPr>
        <w:t>作為管制對象，方屬有效且務實之作法。目前，環保署對於臭氧管制，已積極完成</w:t>
      </w:r>
      <w:proofErr w:type="gramStart"/>
      <w:r w:rsidRPr="003A5E66">
        <w:rPr>
          <w:rFonts w:ascii="Arial Narrow" w:eastAsia="新細明體" w:hAnsi="Arial Narrow" w:cs="新細明體"/>
          <w:kern w:val="0"/>
          <w:szCs w:val="24"/>
        </w:rPr>
        <w:t>固定源</w:t>
      </w:r>
      <w:proofErr w:type="gramEnd"/>
      <w:r w:rsidRPr="003A5E66">
        <w:rPr>
          <w:rFonts w:ascii="Arial Narrow" w:eastAsia="新細明體" w:hAnsi="Arial Narrow" w:cs="新細明體"/>
          <w:kern w:val="0"/>
          <w:szCs w:val="24"/>
        </w:rPr>
        <w:t>氮氧化物指定削減</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草案</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、塗料</w:t>
      </w:r>
      <w:r w:rsidRPr="003A5E66">
        <w:rPr>
          <w:rFonts w:ascii="Arial Narrow" w:eastAsia="新細明體" w:hAnsi="Arial Narrow" w:cs="新細明體"/>
          <w:kern w:val="0"/>
          <w:szCs w:val="24"/>
        </w:rPr>
        <w:t>VOC</w:t>
      </w:r>
      <w:r w:rsidRPr="003A5E66">
        <w:rPr>
          <w:rFonts w:ascii="Arial Narrow" w:eastAsia="新細明體" w:hAnsi="Arial Narrow" w:cs="新細明體"/>
          <w:kern w:val="0"/>
          <w:szCs w:val="24"/>
        </w:rPr>
        <w:t>管制、有害空氣污染物標準等政策，未來，亦將持續</w:t>
      </w:r>
      <w:proofErr w:type="gramStart"/>
      <w:r w:rsidRPr="003A5E66">
        <w:rPr>
          <w:rFonts w:ascii="Arial Narrow" w:eastAsia="新細明體" w:hAnsi="Arial Narrow" w:cs="新細明體"/>
          <w:kern w:val="0"/>
          <w:szCs w:val="24"/>
        </w:rPr>
        <w:t>研</w:t>
      </w:r>
      <w:proofErr w:type="gramEnd"/>
      <w:r w:rsidRPr="003A5E66">
        <w:rPr>
          <w:rFonts w:ascii="Arial Narrow" w:eastAsia="新細明體" w:hAnsi="Arial Narrow" w:cs="新細明體"/>
          <w:kern w:val="0"/>
          <w:szCs w:val="24"/>
        </w:rPr>
        <w:t>擬</w:t>
      </w:r>
      <w:r w:rsidRPr="003A5E66">
        <w:rPr>
          <w:rFonts w:ascii="Arial Narrow" w:eastAsia="新細明體" w:hAnsi="Arial Narrow" w:cs="新細明體"/>
          <w:kern w:val="0"/>
          <w:szCs w:val="24"/>
        </w:rPr>
        <w:t>VOC</w:t>
      </w:r>
      <w:r w:rsidRPr="003A5E66">
        <w:rPr>
          <w:rFonts w:ascii="Arial Narrow" w:eastAsia="新細明體" w:hAnsi="Arial Narrow" w:cs="新細明體"/>
          <w:kern w:val="0"/>
          <w:szCs w:val="24"/>
        </w:rPr>
        <w:t>指定削減及加嚴各項管制標準，以有效減少臭氧前驅物之排放量。</w:t>
      </w:r>
    </w:p>
    <w:p w:rsidR="00DF0606" w:rsidRPr="003A5E66" w:rsidRDefault="00DF0606" w:rsidP="00DF0606">
      <w:pPr>
        <w:widowControl/>
        <w:jc w:val="both"/>
        <w:textAlignment w:val="top"/>
        <w:rPr>
          <w:rFonts w:ascii="Arial Narrow" w:eastAsia="新細明體" w:hAnsi="Arial Narrow" w:cs="新細明體"/>
          <w:kern w:val="0"/>
          <w:szCs w:val="24"/>
        </w:rPr>
      </w:pPr>
      <w:r w:rsidRPr="003A5E66">
        <w:rPr>
          <w:rFonts w:ascii="Arial Narrow" w:eastAsia="新細明體" w:hAnsi="Arial Narrow" w:cs="新細明體"/>
          <w:kern w:val="0"/>
          <w:szCs w:val="24"/>
        </w:rPr>
        <w:t>環保署</w:t>
      </w:r>
      <w:proofErr w:type="gramStart"/>
      <w:r w:rsidRPr="003A5E66">
        <w:rPr>
          <w:rFonts w:ascii="Arial Narrow" w:eastAsia="新細明體" w:hAnsi="Arial Narrow" w:cs="新細明體"/>
          <w:kern w:val="0"/>
          <w:szCs w:val="24"/>
        </w:rPr>
        <w:t>鑑</w:t>
      </w:r>
      <w:proofErr w:type="gramEnd"/>
      <w:r w:rsidRPr="003A5E66">
        <w:rPr>
          <w:rFonts w:ascii="Arial Narrow" w:eastAsia="新細明體" w:hAnsi="Arial Narrow" w:cs="新細明體"/>
          <w:kern w:val="0"/>
          <w:szCs w:val="24"/>
        </w:rPr>
        <w:t>於民眾對空氣品質提升之殷切期盼，以積極態度面對空氣污染防制工作，落實污染減量行動計畫，以「加強整合部會量能、強化中央地方合作、促進全民共同參與」為主軸，採取短期務實緩解，長期趨嚴管制的方式推動國內空氣品質改善工作，定期滾動式檢討各項污染管制作，</w:t>
      </w:r>
      <w:proofErr w:type="gramStart"/>
      <w:r w:rsidRPr="003A5E66">
        <w:rPr>
          <w:rFonts w:ascii="Arial Narrow" w:eastAsia="新細明體" w:hAnsi="Arial Narrow" w:cs="新細明體"/>
          <w:kern w:val="0"/>
          <w:szCs w:val="24"/>
        </w:rPr>
        <w:t>且空污</w:t>
      </w:r>
      <w:proofErr w:type="gramEnd"/>
      <w:r w:rsidRPr="003A5E66">
        <w:rPr>
          <w:rFonts w:ascii="Arial Narrow" w:eastAsia="新細明體" w:hAnsi="Arial Narrow" w:cs="新細明體"/>
          <w:kern w:val="0"/>
          <w:szCs w:val="24"/>
        </w:rPr>
        <w:t>改善工作不是</w:t>
      </w:r>
      <w:proofErr w:type="gramStart"/>
      <w:r w:rsidRPr="003A5E66">
        <w:rPr>
          <w:rFonts w:ascii="Arial Narrow" w:eastAsia="新細明體" w:hAnsi="Arial Narrow" w:cs="新細明體"/>
          <w:kern w:val="0"/>
          <w:szCs w:val="24"/>
        </w:rPr>
        <w:t>一蹴</w:t>
      </w:r>
      <w:proofErr w:type="gramEnd"/>
      <w:r w:rsidRPr="003A5E66">
        <w:rPr>
          <w:rFonts w:ascii="Arial Narrow" w:eastAsia="新細明體" w:hAnsi="Arial Narrow" w:cs="新細明體"/>
          <w:kern w:val="0"/>
          <w:szCs w:val="24"/>
        </w:rPr>
        <w:t>可幾，仍</w:t>
      </w:r>
      <w:r w:rsidRPr="003A5E66">
        <w:rPr>
          <w:rFonts w:ascii="Arial Narrow" w:eastAsia="新細明體" w:hAnsi="Arial Narrow" w:cs="新細明體"/>
          <w:kern w:val="0"/>
          <w:szCs w:val="24"/>
        </w:rPr>
        <w:lastRenderedPageBreak/>
        <w:t>應按部就班，多管齊下，以務實的態度，規劃各項</w:t>
      </w:r>
      <w:proofErr w:type="gramStart"/>
      <w:r w:rsidRPr="003A5E66">
        <w:rPr>
          <w:rFonts w:ascii="Arial Narrow" w:eastAsia="新細明體" w:hAnsi="Arial Narrow" w:cs="新細明體"/>
          <w:kern w:val="0"/>
          <w:szCs w:val="24"/>
        </w:rPr>
        <w:t>空污減量</w:t>
      </w:r>
      <w:proofErr w:type="gramEnd"/>
      <w:r w:rsidRPr="003A5E66">
        <w:rPr>
          <w:rFonts w:ascii="Arial Narrow" w:eastAsia="新細明體" w:hAnsi="Arial Narrow" w:cs="新細明體"/>
          <w:kern w:val="0"/>
          <w:szCs w:val="24"/>
        </w:rPr>
        <w:t>政策，以達到維護空氣品質，保護民眾健康之立場。</w:t>
      </w:r>
    </w:p>
    <w:p w:rsidR="006A623D" w:rsidRPr="003A5E66" w:rsidRDefault="006A623D" w:rsidP="00DF0606"/>
    <w:p w:rsidR="00B14C41" w:rsidRPr="00B14C41" w:rsidRDefault="00B14C41" w:rsidP="00B14C41">
      <w:pPr>
        <w:widowControl/>
        <w:shd w:val="clear" w:color="auto" w:fill="FFFFFF"/>
        <w:spacing w:before="100" w:beforeAutospacing="1" w:after="100" w:afterAutospacing="1"/>
        <w:outlineLvl w:val="0"/>
        <w:rPr>
          <w:rFonts w:ascii="Open Sans" w:eastAsia="新細明體" w:hAnsi="Open Sans" w:cs="新細明體" w:hint="eastAsia"/>
          <w:color w:val="979797"/>
          <w:kern w:val="0"/>
          <w:sz w:val="16"/>
          <w:szCs w:val="16"/>
        </w:rPr>
      </w:pPr>
      <w:r w:rsidRPr="00B14C41">
        <w:rPr>
          <w:rFonts w:ascii="Helvetica" w:eastAsia="新細明體" w:hAnsi="Helvetica" w:cs="Helvetica"/>
          <w:b/>
          <w:bCs/>
          <w:color w:val="000000"/>
          <w:kern w:val="36"/>
          <w:sz w:val="48"/>
          <w:szCs w:val="48"/>
        </w:rPr>
        <w:t>聯合國氣候專家：三千億美元恢復沙漠化土地，可阻止全球暖化</w:t>
      </w:r>
      <w:r w:rsidRPr="00B14C41">
        <w:rPr>
          <w:rFonts w:ascii="Helvetica" w:eastAsia="新細明體" w:hAnsi="Helvetica" w:cs="Helvetica"/>
          <w:b/>
          <w:bCs/>
          <w:color w:val="000000"/>
          <w:kern w:val="36"/>
          <w:sz w:val="48"/>
          <w:szCs w:val="48"/>
        </w:rPr>
        <w:t xml:space="preserve"> </w:t>
      </w:r>
      <w:hyperlink r:id="rId18" w:history="1">
        <w:r w:rsidRPr="00B14C41">
          <w:rPr>
            <w:rFonts w:ascii="Open Sans" w:eastAsia="新細明體" w:hAnsi="Open Sans" w:cs="新細明體"/>
            <w:color w:val="000000"/>
            <w:kern w:val="0"/>
            <w:sz w:val="16"/>
            <w:szCs w:val="16"/>
          </w:rPr>
          <w:t>黃威翔</w:t>
        </w:r>
      </w:hyperlink>
      <w:r w:rsidRPr="00B14C41">
        <w:rPr>
          <w:rFonts w:ascii="Open Sans" w:eastAsia="新細明體" w:hAnsi="Open Sans" w:cs="新細明體"/>
          <w:color w:val="979797"/>
          <w:kern w:val="0"/>
          <w:sz w:val="16"/>
          <w:szCs w:val="16"/>
        </w:rPr>
        <w:t xml:space="preserve"> </w:t>
      </w:r>
      <w:hyperlink r:id="rId19" w:history="1">
        <w:r w:rsidRPr="00B14C41">
          <w:rPr>
            <w:rFonts w:ascii="Open Sans" w:eastAsia="新細明體" w:hAnsi="Open Sans" w:cs="新細明體"/>
            <w:color w:val="000000"/>
            <w:kern w:val="0"/>
            <w:sz w:val="16"/>
            <w:szCs w:val="16"/>
          </w:rPr>
          <w:t>28/01/2020</w:t>
        </w:r>
      </w:hyperlink>
      <w:r w:rsidRPr="00B14C41">
        <w:rPr>
          <w:rFonts w:ascii="Open Sans" w:eastAsia="新細明體" w:hAnsi="Open Sans" w:cs="新細明體"/>
          <w:color w:val="979797"/>
          <w:kern w:val="0"/>
          <w:sz w:val="16"/>
          <w:szCs w:val="16"/>
        </w:rPr>
        <w:t xml:space="preserve"> </w:t>
      </w:r>
      <w:hyperlink r:id="rId20" w:history="1">
        <w:r w:rsidRPr="00B14C41">
          <w:rPr>
            <w:rFonts w:ascii="Open Sans" w:eastAsia="新細明體" w:hAnsi="Open Sans" w:cs="新細明體"/>
            <w:color w:val="000000"/>
            <w:kern w:val="0"/>
            <w:sz w:val="16"/>
            <w:szCs w:val="16"/>
          </w:rPr>
          <w:t>明日環境</w:t>
        </w:r>
      </w:hyperlink>
      <w:r w:rsidRPr="00B14C41">
        <w:rPr>
          <w:rFonts w:ascii="Open Sans" w:eastAsia="新細明體" w:hAnsi="Open Sans" w:cs="新細明體"/>
          <w:color w:val="979797"/>
          <w:kern w:val="0"/>
          <w:sz w:val="16"/>
          <w:szCs w:val="16"/>
        </w:rPr>
        <w:t xml:space="preserve"> </w:t>
      </w:r>
    </w:p>
    <w:p w:rsidR="00B14C41" w:rsidRPr="00B14C41" w:rsidRDefault="00B14C41" w:rsidP="00B14C41">
      <w:pPr>
        <w:widowControl/>
        <w:shd w:val="clear" w:color="auto" w:fill="FFFFFF"/>
        <w:rPr>
          <w:rFonts w:ascii="Open Sans" w:eastAsia="新細明體" w:hAnsi="Open Sans" w:cs="新細明體" w:hint="eastAsia"/>
          <w:kern w:val="0"/>
          <w:sz w:val="16"/>
          <w:szCs w:val="16"/>
        </w:rPr>
      </w:pPr>
      <w:r w:rsidRPr="00B14C41">
        <w:rPr>
          <w:rFonts w:ascii="Open Sans" w:eastAsia="新細明體" w:hAnsi="Open Sans" w:cs="新細明體" w:hint="eastAsia"/>
          <w:noProof/>
          <w:kern w:val="0"/>
          <w:sz w:val="21"/>
          <w:szCs w:val="21"/>
        </w:rPr>
        <w:drawing>
          <wp:inline distT="0" distB="0" distL="0" distR="0" wp14:anchorId="372DB3CA" wp14:editId="39F62887">
            <wp:extent cx="3897203" cy="2095439"/>
            <wp:effectExtent l="0" t="0" r="8255" b="635"/>
            <wp:docPr id="7" name="圖片 7" descr="https://tomorrowsci.com/wp-content/uploads/2020/01/3-1-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morrowsci.com/wp-content/uploads/2020/01/3-1-678x38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8172" cy="2117467"/>
                    </a:xfrm>
                    <a:prstGeom prst="rect">
                      <a:avLst/>
                    </a:prstGeom>
                    <a:noFill/>
                    <a:ln>
                      <a:noFill/>
                    </a:ln>
                  </pic:spPr>
                </pic:pic>
              </a:graphicData>
            </a:graphic>
          </wp:inline>
        </w:drawing>
      </w:r>
      <w:r w:rsidR="000E537C" w:rsidRPr="000E537C">
        <w:rPr>
          <w:rFonts w:ascii="Open Sans" w:hAnsi="Open Sans"/>
          <w:sz w:val="16"/>
          <w:szCs w:val="16"/>
        </w:rPr>
        <w:t>圖：</w:t>
      </w:r>
      <w:r w:rsidR="000E537C" w:rsidRPr="000E537C">
        <w:rPr>
          <w:rFonts w:ascii="Open Sans" w:hAnsi="Open Sans"/>
          <w:sz w:val="16"/>
          <w:szCs w:val="16"/>
        </w:rPr>
        <w:t>Wang He/Getty Images</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b/>
          <w:bCs/>
          <w:kern w:val="0"/>
          <w:szCs w:val="24"/>
        </w:rPr>
        <w:t>聯合國氣候科學家表示，停止溫室氣體增加並節省</w:t>
      </w:r>
      <w:r w:rsidRPr="000E537C">
        <w:rPr>
          <w:rFonts w:ascii="Open Sans" w:eastAsia="新細明體" w:hAnsi="Open Sans" w:cs="新細明體"/>
          <w:b/>
          <w:bCs/>
          <w:kern w:val="0"/>
          <w:szCs w:val="24"/>
        </w:rPr>
        <w:t xml:space="preserve"> 20 </w:t>
      </w:r>
      <w:r w:rsidRPr="000E537C">
        <w:rPr>
          <w:rFonts w:ascii="Open Sans" w:eastAsia="新細明體" w:hAnsi="Open Sans" w:cs="新細明體"/>
          <w:b/>
          <w:bCs/>
          <w:kern w:val="0"/>
          <w:szCs w:val="24"/>
        </w:rPr>
        <w:t>年的時間來改善全球暖化所需資金為</w:t>
      </w:r>
      <w:r w:rsidRPr="000E537C">
        <w:rPr>
          <w:rFonts w:ascii="Open Sans" w:eastAsia="新細明體" w:hAnsi="Open Sans" w:cs="新細明體"/>
          <w:b/>
          <w:bCs/>
          <w:kern w:val="0"/>
          <w:szCs w:val="24"/>
        </w:rPr>
        <w:t xml:space="preserve"> 3000 </w:t>
      </w:r>
      <w:r w:rsidRPr="000E537C">
        <w:rPr>
          <w:rFonts w:ascii="Open Sans" w:eastAsia="新細明體" w:hAnsi="Open Sans" w:cs="新細明體"/>
          <w:b/>
          <w:bCs/>
          <w:kern w:val="0"/>
          <w:szCs w:val="24"/>
        </w:rPr>
        <w:t>億美元（約</w:t>
      </w:r>
      <w:r w:rsidRPr="000E537C">
        <w:rPr>
          <w:rFonts w:ascii="Open Sans" w:eastAsia="新細明體" w:hAnsi="Open Sans" w:cs="新細明體"/>
          <w:b/>
          <w:bCs/>
          <w:kern w:val="0"/>
          <w:szCs w:val="24"/>
        </w:rPr>
        <w:t xml:space="preserve"> 9 </w:t>
      </w:r>
      <w:r w:rsidRPr="000E537C">
        <w:rPr>
          <w:rFonts w:ascii="Open Sans" w:eastAsia="新細明體" w:hAnsi="Open Sans" w:cs="新細明體"/>
          <w:b/>
          <w:bCs/>
          <w:kern w:val="0"/>
          <w:szCs w:val="24"/>
        </w:rPr>
        <w:t>兆台幣或</w:t>
      </w:r>
      <w:r w:rsidRPr="000E537C">
        <w:rPr>
          <w:rFonts w:ascii="Open Sans" w:eastAsia="新細明體" w:hAnsi="Open Sans" w:cs="新細明體"/>
          <w:b/>
          <w:bCs/>
          <w:kern w:val="0"/>
          <w:szCs w:val="24"/>
        </w:rPr>
        <w:t xml:space="preserve"> 2.3 </w:t>
      </w:r>
      <w:r w:rsidRPr="000E537C">
        <w:rPr>
          <w:rFonts w:ascii="Open Sans" w:eastAsia="新細明體" w:hAnsi="Open Sans" w:cs="新細明體"/>
          <w:b/>
          <w:bCs/>
          <w:kern w:val="0"/>
          <w:szCs w:val="24"/>
        </w:rPr>
        <w:t>兆港幣），這筆資金不是用來資助綠色能源科技，也不是資助解決碳排放問題的技術，而是要使用一個簡單又古老的方法，將數百萬噸的碳重新放回一個被忽略且被過度剝削的資源：土壤。</w:t>
      </w:r>
    </w:p>
    <w:p w:rsidR="000E537C" w:rsidRPr="000E537C" w:rsidRDefault="000E537C" w:rsidP="000E537C">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0E537C">
        <w:rPr>
          <w:rFonts w:ascii="Helvetica" w:eastAsia="新細明體" w:hAnsi="Helvetica" w:cs="Helvetica"/>
          <w:b/>
          <w:bCs/>
          <w:color w:val="000000"/>
          <w:kern w:val="0"/>
          <w:szCs w:val="24"/>
        </w:rPr>
        <w:t>恢復退化土地</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t>聯合國防治荒漠化公約（</w:t>
      </w:r>
      <w:r w:rsidRPr="000E537C">
        <w:rPr>
          <w:rFonts w:ascii="Open Sans" w:eastAsia="新細明體" w:hAnsi="Open Sans" w:cs="新細明體"/>
          <w:kern w:val="0"/>
          <w:szCs w:val="24"/>
        </w:rPr>
        <w:t>UN Convention to Combat Desertification</w:t>
      </w:r>
      <w:r w:rsidRPr="000E537C">
        <w:rPr>
          <w:rFonts w:ascii="Open Sans" w:eastAsia="新細明體" w:hAnsi="Open Sans" w:cs="新細明體"/>
          <w:kern w:val="0"/>
          <w:szCs w:val="24"/>
        </w:rPr>
        <w:t>）首席科學家拜倫</w:t>
      </w:r>
      <w:r w:rsidRPr="000E537C">
        <w:rPr>
          <w:rFonts w:ascii="Open Sans" w:eastAsia="新細明體" w:hAnsi="Open Sans" w:cs="新細明體"/>
          <w:kern w:val="0"/>
          <w:szCs w:val="24"/>
        </w:rPr>
        <w:t>·</w:t>
      </w:r>
      <w:r w:rsidRPr="000E537C">
        <w:rPr>
          <w:rFonts w:ascii="Open Sans" w:eastAsia="新細明體" w:hAnsi="Open Sans" w:cs="新細明體"/>
          <w:kern w:val="0"/>
          <w:szCs w:val="24"/>
        </w:rPr>
        <w:t>奧爾</w:t>
      </w:r>
      <w:proofErr w:type="gramStart"/>
      <w:r w:rsidRPr="000E537C">
        <w:rPr>
          <w:rFonts w:ascii="Open Sans" w:eastAsia="新細明體" w:hAnsi="Open Sans" w:cs="新細明體"/>
          <w:kern w:val="0"/>
          <w:szCs w:val="24"/>
        </w:rPr>
        <w:t>（</w:t>
      </w:r>
      <w:proofErr w:type="gramEnd"/>
      <w:r w:rsidRPr="000E537C">
        <w:rPr>
          <w:rFonts w:ascii="Open Sans" w:eastAsia="新細明體" w:hAnsi="Open Sans" w:cs="新細明體"/>
          <w:kern w:val="0"/>
          <w:szCs w:val="24"/>
        </w:rPr>
        <w:t>Barron J. Orr</w:t>
      </w:r>
      <w:proofErr w:type="gramStart"/>
      <w:r w:rsidRPr="000E537C">
        <w:rPr>
          <w:rFonts w:ascii="Open Sans" w:eastAsia="新細明體" w:hAnsi="Open Sans" w:cs="新細明體"/>
          <w:kern w:val="0"/>
          <w:szCs w:val="24"/>
        </w:rPr>
        <w:t>）</w:t>
      </w:r>
      <w:proofErr w:type="gramEnd"/>
      <w:r w:rsidRPr="000E537C">
        <w:rPr>
          <w:rFonts w:ascii="Open Sans" w:eastAsia="新細明體" w:hAnsi="Open Sans" w:cs="新細明體"/>
          <w:kern w:val="0"/>
          <w:szCs w:val="24"/>
        </w:rPr>
        <w:t>表示：「我們已經失去了土壤的生物功能，我們必須要扭轉這件事。若我們這麼做，我們就可將土地轉變為解決氣候變遷方案的主要部分。」</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t>聯合國糧食及農業組織（</w:t>
      </w:r>
      <w:r w:rsidRPr="000E537C">
        <w:rPr>
          <w:rFonts w:ascii="Open Sans" w:eastAsia="新細明體" w:hAnsi="Open Sans" w:cs="新細明體"/>
          <w:kern w:val="0"/>
          <w:szCs w:val="24"/>
        </w:rPr>
        <w:t>UN Food and Agriculture Organization</w:t>
      </w:r>
      <w:r w:rsidRPr="000E537C">
        <w:rPr>
          <w:rFonts w:ascii="Open Sans" w:eastAsia="新細明體" w:hAnsi="Open Sans" w:cs="新細明體"/>
          <w:kern w:val="0"/>
          <w:szCs w:val="24"/>
        </w:rPr>
        <w:t>）的專門委員勒內</w:t>
      </w:r>
      <w:r w:rsidRPr="000E537C">
        <w:rPr>
          <w:rFonts w:ascii="Open Sans" w:eastAsia="新細明體" w:hAnsi="Open Sans" w:cs="新細明體"/>
          <w:kern w:val="0"/>
          <w:szCs w:val="24"/>
        </w:rPr>
        <w:t>·</w:t>
      </w:r>
      <w:r w:rsidRPr="000E537C">
        <w:rPr>
          <w:rFonts w:ascii="Open Sans" w:eastAsia="新細明體" w:hAnsi="Open Sans" w:cs="新細明體"/>
          <w:kern w:val="0"/>
          <w:szCs w:val="24"/>
        </w:rPr>
        <w:t>卡斯特羅</w:t>
      </w:r>
      <w:r w:rsidRPr="000E537C">
        <w:rPr>
          <w:rFonts w:ascii="Open Sans" w:eastAsia="新細明體" w:hAnsi="Open Sans" w:cs="新細明體"/>
          <w:kern w:val="0"/>
          <w:szCs w:val="24"/>
        </w:rPr>
        <w:t>·</w:t>
      </w:r>
      <w:r w:rsidRPr="000E537C">
        <w:rPr>
          <w:rFonts w:ascii="Open Sans" w:eastAsia="新細明體" w:hAnsi="Open Sans" w:cs="新細明體"/>
          <w:kern w:val="0"/>
          <w:szCs w:val="24"/>
        </w:rPr>
        <w:t>薩拉</w:t>
      </w:r>
      <w:proofErr w:type="gramStart"/>
      <w:r w:rsidRPr="000E537C">
        <w:rPr>
          <w:rFonts w:ascii="Open Sans" w:eastAsia="新細明體" w:hAnsi="Open Sans" w:cs="新細明體"/>
          <w:kern w:val="0"/>
          <w:szCs w:val="24"/>
        </w:rPr>
        <w:t>札</w:t>
      </w:r>
      <w:proofErr w:type="gramEnd"/>
      <w:r w:rsidRPr="000E537C">
        <w:rPr>
          <w:rFonts w:ascii="Open Sans" w:eastAsia="新細明體" w:hAnsi="Open Sans" w:cs="新細明體"/>
          <w:kern w:val="0"/>
          <w:szCs w:val="24"/>
        </w:rPr>
        <w:t>博士（</w:t>
      </w:r>
      <w:r w:rsidRPr="000E537C">
        <w:rPr>
          <w:rFonts w:ascii="Open Sans" w:eastAsia="新細明體" w:hAnsi="Open Sans" w:cs="新細明體"/>
          <w:kern w:val="0"/>
          <w:szCs w:val="24"/>
        </w:rPr>
        <w:t>Rene Castro Salazar</w:t>
      </w:r>
      <w:r w:rsidRPr="000E537C">
        <w:rPr>
          <w:rFonts w:ascii="Open Sans" w:eastAsia="新細明體" w:hAnsi="Open Sans" w:cs="新細明體"/>
          <w:kern w:val="0"/>
          <w:szCs w:val="24"/>
        </w:rPr>
        <w:t>）表示，因為濫用、過度放牧、濫墾濫伐及其他人類因素，全球約</w:t>
      </w:r>
      <w:r w:rsidRPr="000E537C">
        <w:rPr>
          <w:rFonts w:ascii="Open Sans" w:eastAsia="新細明體" w:hAnsi="Open Sans" w:cs="新細明體"/>
          <w:kern w:val="0"/>
          <w:szCs w:val="24"/>
        </w:rPr>
        <w:t xml:space="preserve"> 20 </w:t>
      </w:r>
      <w:proofErr w:type="gramStart"/>
      <w:r w:rsidRPr="000E537C">
        <w:rPr>
          <w:rFonts w:ascii="Open Sans" w:eastAsia="新細明體" w:hAnsi="Open Sans" w:cs="新細明體"/>
          <w:kern w:val="0"/>
          <w:szCs w:val="24"/>
        </w:rPr>
        <w:t>億公頃</w:t>
      </w:r>
      <w:proofErr w:type="gramEnd"/>
      <w:r w:rsidRPr="000E537C">
        <w:rPr>
          <w:rFonts w:ascii="Open Sans" w:eastAsia="新細明體" w:hAnsi="Open Sans" w:cs="新細明體"/>
          <w:kern w:val="0"/>
          <w:szCs w:val="24"/>
        </w:rPr>
        <w:t>的土地已經退化，其中大約</w:t>
      </w:r>
      <w:r w:rsidRPr="000E537C">
        <w:rPr>
          <w:rFonts w:ascii="Open Sans" w:eastAsia="新細明體" w:hAnsi="Open Sans" w:cs="新細明體"/>
          <w:kern w:val="0"/>
          <w:szCs w:val="24"/>
        </w:rPr>
        <w:t xml:space="preserve"> 9 </w:t>
      </w:r>
      <w:proofErr w:type="gramStart"/>
      <w:r w:rsidRPr="000E537C">
        <w:rPr>
          <w:rFonts w:ascii="Open Sans" w:eastAsia="新細明體" w:hAnsi="Open Sans" w:cs="新細明體"/>
          <w:kern w:val="0"/>
          <w:szCs w:val="24"/>
        </w:rPr>
        <w:t>億公頃</w:t>
      </w:r>
      <w:proofErr w:type="gramEnd"/>
      <w:r w:rsidRPr="000E537C">
        <w:rPr>
          <w:rFonts w:ascii="Open Sans" w:eastAsia="新細明體" w:hAnsi="Open Sans" w:cs="新細明體"/>
          <w:kern w:val="0"/>
          <w:szCs w:val="24"/>
        </w:rPr>
        <w:t>可以恢復。</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t>將土地恢復成牧場、糧食作物或樹林，可以將足夠的碳轉化為生物質，以在</w:t>
      </w:r>
      <w:r w:rsidRPr="000E537C">
        <w:rPr>
          <w:rFonts w:ascii="Open Sans" w:eastAsia="新細明體" w:hAnsi="Open Sans" w:cs="新細明體"/>
          <w:kern w:val="0"/>
          <w:szCs w:val="24"/>
        </w:rPr>
        <w:t xml:space="preserve"> 15 </w:t>
      </w:r>
      <w:r w:rsidRPr="000E537C">
        <w:rPr>
          <w:rFonts w:ascii="Open Sans" w:eastAsia="新細明體" w:hAnsi="Open Sans" w:cs="新細明體"/>
          <w:kern w:val="0"/>
          <w:szCs w:val="24"/>
        </w:rPr>
        <w:t>到</w:t>
      </w:r>
      <w:r w:rsidRPr="000E537C">
        <w:rPr>
          <w:rFonts w:ascii="Open Sans" w:eastAsia="新細明體" w:hAnsi="Open Sans" w:cs="新細明體"/>
          <w:kern w:val="0"/>
          <w:szCs w:val="24"/>
        </w:rPr>
        <w:t xml:space="preserve"> 20 </w:t>
      </w:r>
      <w:r w:rsidRPr="000E537C">
        <w:rPr>
          <w:rFonts w:ascii="Open Sans" w:eastAsia="新細明體" w:hAnsi="Open Sans" w:cs="新細明體"/>
          <w:kern w:val="0"/>
          <w:szCs w:val="24"/>
        </w:rPr>
        <w:t>年內穩定二氧化碳的排放，這個時間足夠讓全球採用碳中和技術。</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lastRenderedPageBreak/>
        <w:t>卡斯特羅</w:t>
      </w:r>
      <w:r w:rsidRPr="000E537C">
        <w:rPr>
          <w:rFonts w:ascii="Open Sans" w:eastAsia="新細明體" w:hAnsi="Open Sans" w:cs="新細明體"/>
          <w:kern w:val="0"/>
          <w:szCs w:val="24"/>
        </w:rPr>
        <w:t>·</w:t>
      </w:r>
      <w:r w:rsidRPr="000E537C">
        <w:rPr>
          <w:rFonts w:ascii="Open Sans" w:eastAsia="新細明體" w:hAnsi="Open Sans" w:cs="新細明體"/>
          <w:kern w:val="0"/>
          <w:szCs w:val="24"/>
        </w:rPr>
        <w:t>薩拉</w:t>
      </w:r>
      <w:proofErr w:type="gramStart"/>
      <w:r w:rsidRPr="000E537C">
        <w:rPr>
          <w:rFonts w:ascii="Open Sans" w:eastAsia="新細明體" w:hAnsi="Open Sans" w:cs="新細明體"/>
          <w:kern w:val="0"/>
          <w:szCs w:val="24"/>
        </w:rPr>
        <w:t>札</w:t>
      </w:r>
      <w:proofErr w:type="gramEnd"/>
      <w:r w:rsidRPr="000E537C">
        <w:rPr>
          <w:rFonts w:ascii="Open Sans" w:eastAsia="新細明體" w:hAnsi="Open Sans" w:cs="新細明體"/>
          <w:kern w:val="0"/>
          <w:szCs w:val="24"/>
        </w:rPr>
        <w:t>博士表示：「憑藉政治意願並投資約</w:t>
      </w:r>
      <w:r w:rsidRPr="000E537C">
        <w:rPr>
          <w:rFonts w:ascii="Open Sans" w:eastAsia="新細明體" w:hAnsi="Open Sans" w:cs="新細明體"/>
          <w:kern w:val="0"/>
          <w:szCs w:val="24"/>
        </w:rPr>
        <w:t xml:space="preserve"> 3000 </w:t>
      </w:r>
      <w:r w:rsidRPr="000E537C">
        <w:rPr>
          <w:rFonts w:ascii="Open Sans" w:eastAsia="新細明體" w:hAnsi="Open Sans" w:cs="新細明體"/>
          <w:kern w:val="0"/>
          <w:szCs w:val="24"/>
        </w:rPr>
        <w:t>億美金，這是可行的。我們將採用成本最低的選項，同時等待能源與運輸領域的技術成熟，並在市場上完全可用。在這</w:t>
      </w:r>
      <w:r w:rsidRPr="000E537C">
        <w:rPr>
          <w:rFonts w:ascii="Open Sans" w:eastAsia="新細明體" w:hAnsi="Open Sans" w:cs="新細明體"/>
          <w:kern w:val="0"/>
          <w:szCs w:val="24"/>
        </w:rPr>
        <w:t xml:space="preserve"> 15 </w:t>
      </w:r>
      <w:r w:rsidRPr="000E537C">
        <w:rPr>
          <w:rFonts w:ascii="Open Sans" w:eastAsia="新細明體" w:hAnsi="Open Sans" w:cs="新細明體"/>
          <w:kern w:val="0"/>
          <w:szCs w:val="24"/>
        </w:rPr>
        <w:t>到</w:t>
      </w:r>
      <w:r w:rsidRPr="000E537C">
        <w:rPr>
          <w:rFonts w:ascii="Open Sans" w:eastAsia="新細明體" w:hAnsi="Open Sans" w:cs="新細明體"/>
          <w:kern w:val="0"/>
          <w:szCs w:val="24"/>
        </w:rPr>
        <w:t xml:space="preserve"> 20 </w:t>
      </w:r>
      <w:r w:rsidRPr="000E537C">
        <w:rPr>
          <w:rFonts w:ascii="Open Sans" w:eastAsia="新細明體" w:hAnsi="Open Sans" w:cs="新細明體"/>
          <w:kern w:val="0"/>
          <w:szCs w:val="24"/>
        </w:rPr>
        <w:t>年中，這種方法將穩定大氣環境變化，抵抗氣候變遷</w:t>
      </w:r>
      <w:r w:rsidRPr="000E537C">
        <w:rPr>
          <w:rFonts w:ascii="Open Sans" w:eastAsia="新細明體" w:hAnsi="Open Sans" w:cs="新細明體"/>
          <w:kern w:val="0"/>
          <w:szCs w:val="24"/>
        </w:rPr>
        <w:t xml:space="preserve"> </w:t>
      </w:r>
      <w:r w:rsidRPr="000E537C">
        <w:rPr>
          <w:rFonts w:ascii="Open Sans" w:eastAsia="新細明體" w:hAnsi="Open Sans" w:cs="新細明體"/>
          <w:kern w:val="0"/>
          <w:szCs w:val="24"/>
        </w:rPr>
        <w:t>。我們非常需要它。」</w:t>
      </w:r>
    </w:p>
    <w:p w:rsidR="000E537C" w:rsidRPr="000E537C" w:rsidRDefault="000E537C" w:rsidP="000E537C">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0E537C">
        <w:rPr>
          <w:rFonts w:ascii="Helvetica" w:eastAsia="新細明體" w:hAnsi="Helvetica" w:cs="Helvetica"/>
          <w:b/>
          <w:bCs/>
          <w:color w:val="000000"/>
          <w:kern w:val="0"/>
          <w:szCs w:val="24"/>
        </w:rPr>
        <w:t>嚴重沙漠化</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t>這個想法的核心是解決日益嚴重的沙漠化問題，也就是乾旱地區退化到難以維持生命存活。聯合國糧食及農業組織土地及水源部門的主任艾瓦多</w:t>
      </w:r>
      <w:r w:rsidRPr="000E537C">
        <w:rPr>
          <w:rFonts w:ascii="Open Sans" w:eastAsia="新細明體" w:hAnsi="Open Sans" w:cs="新細明體"/>
          <w:kern w:val="0"/>
          <w:szCs w:val="24"/>
        </w:rPr>
        <w:t>·</w:t>
      </w:r>
      <w:r w:rsidRPr="000E537C">
        <w:rPr>
          <w:rFonts w:ascii="Open Sans" w:eastAsia="新細明體" w:hAnsi="Open Sans" w:cs="新細明體"/>
          <w:kern w:val="0"/>
          <w:szCs w:val="24"/>
        </w:rPr>
        <w:t>曼蘇爾（</w:t>
      </w:r>
      <w:r w:rsidRPr="000E537C">
        <w:rPr>
          <w:rFonts w:ascii="Open Sans" w:eastAsia="新細明體" w:hAnsi="Open Sans" w:cs="新細明體"/>
          <w:kern w:val="0"/>
          <w:szCs w:val="24"/>
        </w:rPr>
        <w:t>Eduardo Mansur</w:t>
      </w:r>
      <w:r w:rsidRPr="000E537C">
        <w:rPr>
          <w:rFonts w:ascii="Open Sans" w:eastAsia="新細明體" w:hAnsi="Open Sans" w:cs="新細明體"/>
          <w:kern w:val="0"/>
          <w:szCs w:val="24"/>
        </w:rPr>
        <w:t>）表示，全球至少有三分之一的土地已經退化到某種程度，以至於直接影響到</w:t>
      </w:r>
      <w:r w:rsidRPr="000E537C">
        <w:rPr>
          <w:rFonts w:ascii="Open Sans" w:eastAsia="新細明體" w:hAnsi="Open Sans" w:cs="新細明體"/>
          <w:kern w:val="0"/>
          <w:szCs w:val="24"/>
        </w:rPr>
        <w:t xml:space="preserve"> 20 </w:t>
      </w:r>
      <w:r w:rsidRPr="000E537C">
        <w:rPr>
          <w:rFonts w:ascii="Open Sans" w:eastAsia="新細明體" w:hAnsi="Open Sans" w:cs="新細明體"/>
          <w:kern w:val="0"/>
          <w:szCs w:val="24"/>
        </w:rPr>
        <w:t>億人口的生活。</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t>曼蘇爾主任表示，邊際土地在全球飽受兩種現象的壓力，一個是加速的氣候變遷，另一個則是全球的人口成長，到了</w:t>
      </w:r>
      <w:r w:rsidRPr="000E537C">
        <w:rPr>
          <w:rFonts w:ascii="Open Sans" w:eastAsia="新細明體" w:hAnsi="Open Sans" w:cs="新細明體"/>
          <w:kern w:val="0"/>
          <w:szCs w:val="24"/>
        </w:rPr>
        <w:t xml:space="preserve"> 2050 </w:t>
      </w:r>
      <w:r w:rsidRPr="000E537C">
        <w:rPr>
          <w:rFonts w:ascii="Open Sans" w:eastAsia="新細明體" w:hAnsi="Open Sans" w:cs="新細明體"/>
          <w:kern w:val="0"/>
          <w:szCs w:val="24"/>
        </w:rPr>
        <w:t>年，全球總人口數將可能達到近</w:t>
      </w:r>
      <w:r w:rsidRPr="000E537C">
        <w:rPr>
          <w:rFonts w:ascii="Open Sans" w:eastAsia="新細明體" w:hAnsi="Open Sans" w:cs="新細明體"/>
          <w:kern w:val="0"/>
          <w:szCs w:val="24"/>
        </w:rPr>
        <w:t xml:space="preserve"> 100 </w:t>
      </w:r>
      <w:r w:rsidRPr="000E537C">
        <w:rPr>
          <w:rFonts w:ascii="Open Sans" w:eastAsia="新細明體" w:hAnsi="Open Sans" w:cs="新細明體"/>
          <w:kern w:val="0"/>
          <w:szCs w:val="24"/>
        </w:rPr>
        <w:t>億。而主要人口增長的地區位於撒哈拉以南非洲及南亞等土地資源已經高度緊張的地區。</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t>奧爾表示：「我們的想法是要在土壤中放入更多的碳。由於自然條件，這</w:t>
      </w:r>
      <w:proofErr w:type="gramStart"/>
      <w:r w:rsidRPr="000E537C">
        <w:rPr>
          <w:rFonts w:ascii="Open Sans" w:eastAsia="新細明體" w:hAnsi="Open Sans" w:cs="新細明體"/>
          <w:kern w:val="0"/>
          <w:szCs w:val="24"/>
        </w:rPr>
        <w:t>絕非易事</w:t>
      </w:r>
      <w:proofErr w:type="gramEnd"/>
      <w:r w:rsidRPr="000E537C">
        <w:rPr>
          <w:rFonts w:ascii="Open Sans" w:eastAsia="新細明體" w:hAnsi="Open Sans" w:cs="新細明體"/>
          <w:kern w:val="0"/>
          <w:szCs w:val="24"/>
        </w:rPr>
        <w:t>。</w:t>
      </w:r>
      <w:proofErr w:type="gramStart"/>
      <w:r w:rsidRPr="000E537C">
        <w:rPr>
          <w:rFonts w:ascii="Open Sans" w:eastAsia="新細明體" w:hAnsi="Open Sans" w:cs="新細明體"/>
          <w:kern w:val="0"/>
          <w:szCs w:val="24"/>
        </w:rPr>
        <w:t>但讓碳保持</w:t>
      </w:r>
      <w:proofErr w:type="gramEnd"/>
      <w:r w:rsidRPr="000E537C">
        <w:rPr>
          <w:rFonts w:ascii="Open Sans" w:eastAsia="新細明體" w:hAnsi="Open Sans" w:cs="新細明體"/>
          <w:kern w:val="0"/>
          <w:szCs w:val="24"/>
        </w:rPr>
        <w:t>在土壤中，並讓自然植被、放牧地等土地再度旺盛，這才是關鍵。」</w:t>
      </w:r>
    </w:p>
    <w:p w:rsidR="000E537C" w:rsidRPr="000E537C" w:rsidRDefault="000E537C" w:rsidP="000E537C">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0E537C">
        <w:rPr>
          <w:rFonts w:ascii="Helvetica" w:eastAsia="新細明體" w:hAnsi="Helvetica" w:cs="Helvetica"/>
          <w:b/>
          <w:bCs/>
          <w:color w:val="000000"/>
          <w:kern w:val="0"/>
          <w:szCs w:val="24"/>
        </w:rPr>
        <w:t>抵抗沙漠化</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t xml:space="preserve">2019 </w:t>
      </w:r>
      <w:r w:rsidRPr="000E537C">
        <w:rPr>
          <w:rFonts w:ascii="Open Sans" w:eastAsia="新細明體" w:hAnsi="Open Sans" w:cs="新細明體"/>
          <w:kern w:val="0"/>
          <w:szCs w:val="24"/>
        </w:rPr>
        <w:t>年</w:t>
      </w:r>
      <w:r w:rsidRPr="000E537C">
        <w:rPr>
          <w:rFonts w:ascii="Open Sans" w:eastAsia="新細明體" w:hAnsi="Open Sans" w:cs="新細明體"/>
          <w:kern w:val="0"/>
          <w:szCs w:val="24"/>
        </w:rPr>
        <w:t xml:space="preserve"> 9 </w:t>
      </w:r>
      <w:r w:rsidRPr="000E537C">
        <w:rPr>
          <w:rFonts w:ascii="Open Sans" w:eastAsia="新細明體" w:hAnsi="Open Sans" w:cs="新細明體"/>
          <w:kern w:val="0"/>
          <w:szCs w:val="24"/>
        </w:rPr>
        <w:t>月，在印度新德里（</w:t>
      </w:r>
      <w:r w:rsidRPr="000E537C">
        <w:rPr>
          <w:rFonts w:ascii="Open Sans" w:eastAsia="新細明體" w:hAnsi="Open Sans" w:cs="新細明體"/>
          <w:kern w:val="0"/>
          <w:szCs w:val="24"/>
        </w:rPr>
        <w:t>New Delhi</w:t>
      </w:r>
      <w:r w:rsidRPr="000E537C">
        <w:rPr>
          <w:rFonts w:ascii="Open Sans" w:eastAsia="新細明體" w:hAnsi="Open Sans" w:cs="新細明體"/>
          <w:kern w:val="0"/>
          <w:szCs w:val="24"/>
        </w:rPr>
        <w:t>）舉辦的一場聯合國沙漠化問題會議上，</w:t>
      </w:r>
      <w:r w:rsidRPr="000E537C">
        <w:rPr>
          <w:rFonts w:ascii="Open Sans" w:eastAsia="新細明體" w:hAnsi="Open Sans" w:cs="新細明體"/>
          <w:kern w:val="0"/>
          <w:szCs w:val="24"/>
        </w:rPr>
        <w:t xml:space="preserve">196 </w:t>
      </w:r>
      <w:proofErr w:type="gramStart"/>
      <w:r w:rsidRPr="000E537C">
        <w:rPr>
          <w:rFonts w:ascii="Open Sans" w:eastAsia="新細明體" w:hAnsi="Open Sans" w:cs="新細明體"/>
          <w:kern w:val="0"/>
          <w:szCs w:val="24"/>
        </w:rPr>
        <w:t>個</w:t>
      </w:r>
      <w:proofErr w:type="gramEnd"/>
      <w:r w:rsidRPr="000E537C">
        <w:rPr>
          <w:rFonts w:ascii="Open Sans" w:eastAsia="新細明體" w:hAnsi="Open Sans" w:cs="新細明體"/>
          <w:kern w:val="0"/>
          <w:szCs w:val="24"/>
        </w:rPr>
        <w:t>國家及歐盟發表一項宣言，宣布每</w:t>
      </w:r>
      <w:proofErr w:type="gramStart"/>
      <w:r w:rsidRPr="000E537C">
        <w:rPr>
          <w:rFonts w:ascii="Open Sans" w:eastAsia="新細明體" w:hAnsi="Open Sans" w:cs="新細明體"/>
          <w:kern w:val="0"/>
          <w:szCs w:val="24"/>
        </w:rPr>
        <w:t>個</w:t>
      </w:r>
      <w:proofErr w:type="gramEnd"/>
      <w:r w:rsidRPr="000E537C">
        <w:rPr>
          <w:rFonts w:ascii="Open Sans" w:eastAsia="新細明體" w:hAnsi="Open Sans" w:cs="新細明體"/>
          <w:kern w:val="0"/>
          <w:szCs w:val="24"/>
        </w:rPr>
        <w:t>國家要在</w:t>
      </w:r>
      <w:r w:rsidRPr="000E537C">
        <w:rPr>
          <w:rFonts w:ascii="Open Sans" w:eastAsia="新細明體" w:hAnsi="Open Sans" w:cs="新細明體"/>
          <w:kern w:val="0"/>
          <w:szCs w:val="24"/>
        </w:rPr>
        <w:t xml:space="preserve"> 2030 </w:t>
      </w:r>
      <w:r w:rsidRPr="000E537C">
        <w:rPr>
          <w:rFonts w:ascii="Open Sans" w:eastAsia="新細明體" w:hAnsi="Open Sans" w:cs="新細明體"/>
          <w:kern w:val="0"/>
          <w:szCs w:val="24"/>
        </w:rPr>
        <w:t>年前採取必要措施，來恢復不具生產力的土地。聯合國團隊已使用衛星影像及其他資料辨認出可實際復原的</w:t>
      </w:r>
      <w:r w:rsidRPr="000E537C">
        <w:rPr>
          <w:rFonts w:ascii="Open Sans" w:eastAsia="新細明體" w:hAnsi="Open Sans" w:cs="新細明體"/>
          <w:kern w:val="0"/>
          <w:szCs w:val="24"/>
        </w:rPr>
        <w:t xml:space="preserve"> 9 </w:t>
      </w:r>
      <w:proofErr w:type="gramStart"/>
      <w:r w:rsidRPr="000E537C">
        <w:rPr>
          <w:rFonts w:ascii="Open Sans" w:eastAsia="新細明體" w:hAnsi="Open Sans" w:cs="新細明體"/>
          <w:kern w:val="0"/>
          <w:szCs w:val="24"/>
        </w:rPr>
        <w:t>億公頃</w:t>
      </w:r>
      <w:proofErr w:type="gramEnd"/>
      <w:r w:rsidRPr="000E537C">
        <w:rPr>
          <w:rFonts w:ascii="Open Sans" w:eastAsia="新細明體" w:hAnsi="Open Sans" w:cs="新細明體"/>
          <w:kern w:val="0"/>
          <w:szCs w:val="24"/>
        </w:rPr>
        <w:t>退化土地。在許多情況下，復原的土地可以藉由增加糧食供應、旅遊業以及其他商業用途讓當地社群及該國受益。</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t>曼蘇爾主任表示：「將旱地恢復植被的關鍵是使用肥料。肥料對於提高生產率非常重要，適量使用優質肥料對土壤非常有益。」</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t>但數十年來，無論是富</w:t>
      </w:r>
      <w:proofErr w:type="gramStart"/>
      <w:r w:rsidRPr="000E537C">
        <w:rPr>
          <w:rFonts w:ascii="Open Sans" w:eastAsia="新細明體" w:hAnsi="Open Sans" w:cs="新細明體"/>
          <w:kern w:val="0"/>
          <w:szCs w:val="24"/>
        </w:rPr>
        <w:t>國或貧國都</w:t>
      </w:r>
      <w:proofErr w:type="gramEnd"/>
      <w:r w:rsidRPr="000E537C">
        <w:rPr>
          <w:rFonts w:ascii="Open Sans" w:eastAsia="新細明體" w:hAnsi="Open Sans" w:cs="新細明體"/>
          <w:kern w:val="0"/>
          <w:szCs w:val="24"/>
        </w:rPr>
        <w:t>存在濫用肥料的農業行為，例如使用錯誤產品或使用過多肥料。而有些地區則是使用太少肥料，以致於土壤失去養分。曼蘇爾主任表示：「不幸的是，問題很嚴重，而且還在加劇。農業排放的主因是土地經營不善。但解決辦法是眾所周知的：永續土地管理、永續水源管理、以及永續土壤管理。」</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lastRenderedPageBreak/>
        <w:t>曼蘇爾主任強調，問題不在於拓墾沙漠，而是在於恢復人類介入前曾經生產力的荒地。他表示：「不要將</w:t>
      </w:r>
      <w:proofErr w:type="gramStart"/>
      <w:r w:rsidRPr="000E537C">
        <w:rPr>
          <w:rFonts w:ascii="Open Sans" w:eastAsia="新細明體" w:hAnsi="Open Sans" w:cs="新細明體"/>
          <w:kern w:val="0"/>
          <w:szCs w:val="24"/>
        </w:rPr>
        <w:t>沙漠化跟</w:t>
      </w:r>
      <w:proofErr w:type="gramEnd"/>
      <w:r w:rsidRPr="000E537C">
        <w:rPr>
          <w:rFonts w:ascii="Open Sans" w:eastAsia="新細明體" w:hAnsi="Open Sans" w:cs="新細明體"/>
          <w:kern w:val="0"/>
          <w:szCs w:val="24"/>
        </w:rPr>
        <w:t>沙漠混為一談。沙漠是一個生態系統。地球上很多沙漠仍然需要被保留。」</w:t>
      </w:r>
    </w:p>
    <w:p w:rsidR="000E537C" w:rsidRPr="000E537C" w:rsidRDefault="000E537C" w:rsidP="000E537C">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0E537C">
        <w:rPr>
          <w:rFonts w:ascii="Helvetica" w:eastAsia="新細明體" w:hAnsi="Helvetica" w:cs="Helvetica"/>
          <w:b/>
          <w:bCs/>
          <w:color w:val="000000"/>
          <w:kern w:val="0"/>
          <w:szCs w:val="24"/>
        </w:rPr>
        <w:t>各國的努力</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proofErr w:type="gramStart"/>
      <w:r w:rsidRPr="000E537C">
        <w:rPr>
          <w:rFonts w:ascii="Open Sans" w:eastAsia="新細明體" w:hAnsi="Open Sans" w:cs="新細明體"/>
          <w:kern w:val="0"/>
          <w:szCs w:val="24"/>
        </w:rPr>
        <w:t>此外，</w:t>
      </w:r>
      <w:proofErr w:type="gramEnd"/>
      <w:r w:rsidRPr="000E537C">
        <w:rPr>
          <w:rFonts w:ascii="Open Sans" w:eastAsia="新細明體" w:hAnsi="Open Sans" w:cs="新細明體"/>
          <w:kern w:val="0"/>
          <w:szCs w:val="24"/>
        </w:rPr>
        <w:t>復原土地也不只是種樹而已，因為每</w:t>
      </w:r>
      <w:proofErr w:type="gramStart"/>
      <w:r w:rsidRPr="000E537C">
        <w:rPr>
          <w:rFonts w:ascii="Open Sans" w:eastAsia="新細明體" w:hAnsi="Open Sans" w:cs="新細明體"/>
          <w:kern w:val="0"/>
          <w:szCs w:val="24"/>
        </w:rPr>
        <w:t>個</w:t>
      </w:r>
      <w:proofErr w:type="gramEnd"/>
      <w:r w:rsidRPr="000E537C">
        <w:rPr>
          <w:rFonts w:ascii="Open Sans" w:eastAsia="新細明體" w:hAnsi="Open Sans" w:cs="新細明體"/>
          <w:kern w:val="0"/>
          <w:szCs w:val="24"/>
        </w:rPr>
        <w:t>地區都必須考量到當地人及這些人如何在土地上永續生活。例如，肯亞預計要在</w:t>
      </w:r>
      <w:r w:rsidRPr="000E537C">
        <w:rPr>
          <w:rFonts w:ascii="Open Sans" w:eastAsia="新細明體" w:hAnsi="Open Sans" w:cs="新細明體"/>
          <w:kern w:val="0"/>
          <w:szCs w:val="24"/>
        </w:rPr>
        <w:t xml:space="preserve"> 50 </w:t>
      </w:r>
      <w:proofErr w:type="gramStart"/>
      <w:r w:rsidRPr="000E537C">
        <w:rPr>
          <w:rFonts w:ascii="Open Sans" w:eastAsia="新細明體" w:hAnsi="Open Sans" w:cs="新細明體"/>
          <w:kern w:val="0"/>
          <w:szCs w:val="24"/>
        </w:rPr>
        <w:t>萬公頃</w:t>
      </w:r>
      <w:proofErr w:type="gramEnd"/>
      <w:r w:rsidRPr="000E537C">
        <w:rPr>
          <w:rFonts w:ascii="Open Sans" w:eastAsia="新細明體" w:hAnsi="Open Sans" w:cs="新細明體"/>
          <w:kern w:val="0"/>
          <w:szCs w:val="24"/>
        </w:rPr>
        <w:t>的土地上種植</w:t>
      </w:r>
      <w:r w:rsidRPr="000E537C">
        <w:rPr>
          <w:rFonts w:ascii="Open Sans" w:eastAsia="新細明體" w:hAnsi="Open Sans" w:cs="新細明體"/>
          <w:kern w:val="0"/>
          <w:szCs w:val="24"/>
        </w:rPr>
        <w:t xml:space="preserve"> 20 </w:t>
      </w:r>
      <w:r w:rsidRPr="000E537C">
        <w:rPr>
          <w:rFonts w:ascii="Open Sans" w:eastAsia="新細明體" w:hAnsi="Open Sans" w:cs="新細明體"/>
          <w:kern w:val="0"/>
          <w:szCs w:val="24"/>
        </w:rPr>
        <w:t>億棵樹，以恢復</w:t>
      </w:r>
      <w:r w:rsidRPr="000E537C">
        <w:rPr>
          <w:rFonts w:ascii="Open Sans" w:eastAsia="新細明體" w:hAnsi="Open Sans" w:cs="新細明體"/>
          <w:kern w:val="0"/>
          <w:szCs w:val="24"/>
        </w:rPr>
        <w:t xml:space="preserve"> 10% </w:t>
      </w:r>
      <w:r w:rsidRPr="000E537C">
        <w:rPr>
          <w:rFonts w:ascii="Open Sans" w:eastAsia="新細明體" w:hAnsi="Open Sans" w:cs="新細明體"/>
          <w:kern w:val="0"/>
          <w:szCs w:val="24"/>
        </w:rPr>
        <w:t>森林植被，但同時，肯亞也努力找尋方法來適應氣候變遷。肯亞環境部環境規劃及研究部門主任甘</w:t>
      </w:r>
      <w:proofErr w:type="gramStart"/>
      <w:r w:rsidRPr="000E537C">
        <w:rPr>
          <w:rFonts w:ascii="Open Sans" w:eastAsia="新細明體" w:hAnsi="Open Sans" w:cs="新細明體"/>
          <w:kern w:val="0"/>
          <w:szCs w:val="24"/>
        </w:rPr>
        <w:t>迺迪</w:t>
      </w:r>
      <w:r w:rsidRPr="000E537C">
        <w:rPr>
          <w:rFonts w:ascii="Open Sans" w:eastAsia="新細明體" w:hAnsi="Open Sans" w:cs="新細明體"/>
          <w:kern w:val="0"/>
          <w:szCs w:val="24"/>
        </w:rPr>
        <w:t>·</w:t>
      </w:r>
      <w:proofErr w:type="gramEnd"/>
      <w:r w:rsidRPr="000E537C">
        <w:rPr>
          <w:rFonts w:ascii="Open Sans" w:eastAsia="新細明體" w:hAnsi="Open Sans" w:cs="新細明體"/>
          <w:kern w:val="0"/>
          <w:szCs w:val="24"/>
        </w:rPr>
        <w:t>翁迪</w:t>
      </w:r>
      <w:proofErr w:type="gramStart"/>
      <w:r w:rsidRPr="000E537C">
        <w:rPr>
          <w:rFonts w:ascii="Open Sans" w:eastAsia="新細明體" w:hAnsi="Open Sans" w:cs="新細明體"/>
          <w:kern w:val="0"/>
          <w:szCs w:val="24"/>
        </w:rPr>
        <w:t>姆</w:t>
      </w:r>
      <w:proofErr w:type="gramEnd"/>
      <w:r w:rsidRPr="000E537C">
        <w:rPr>
          <w:rFonts w:ascii="Open Sans" w:eastAsia="新細明體" w:hAnsi="Open Sans" w:cs="新細明體"/>
          <w:kern w:val="0"/>
          <w:szCs w:val="24"/>
        </w:rPr>
        <w:t>（</w:t>
      </w:r>
      <w:r w:rsidRPr="000E537C">
        <w:rPr>
          <w:rFonts w:ascii="Open Sans" w:eastAsia="新細明體" w:hAnsi="Open Sans" w:cs="新細明體"/>
          <w:kern w:val="0"/>
          <w:szCs w:val="24"/>
        </w:rPr>
        <w:t xml:space="preserve">Kennedy </w:t>
      </w:r>
      <w:proofErr w:type="spellStart"/>
      <w:r w:rsidRPr="000E537C">
        <w:rPr>
          <w:rFonts w:ascii="Open Sans" w:eastAsia="新細明體" w:hAnsi="Open Sans" w:cs="新細明體"/>
          <w:kern w:val="0"/>
          <w:szCs w:val="24"/>
        </w:rPr>
        <w:t>Ondimu</w:t>
      </w:r>
      <w:proofErr w:type="spellEnd"/>
      <w:r w:rsidRPr="000E537C">
        <w:rPr>
          <w:rFonts w:ascii="Open Sans" w:eastAsia="新細明體" w:hAnsi="Open Sans" w:cs="新細明體"/>
          <w:kern w:val="0"/>
          <w:szCs w:val="24"/>
        </w:rPr>
        <w:t>）表示：「我們必須要改善我們的牲畜及農作物，讓它們得以抵抗或忍受乾旱。除了接受雜交作物品種和畜牧品種外，我們必須要發展本土蔬菜及本土牲畜的基因庫。我們必須優先考慮動物繁殖。」</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t>在哥斯大黎加，農夫正使用森林遭砍伐的土地來種植碳中和咖啡，這對消費者</w:t>
      </w:r>
      <w:proofErr w:type="gramStart"/>
      <w:r w:rsidRPr="000E537C">
        <w:rPr>
          <w:rFonts w:ascii="Open Sans" w:eastAsia="新細明體" w:hAnsi="Open Sans" w:cs="新細明體"/>
          <w:kern w:val="0"/>
          <w:szCs w:val="24"/>
        </w:rPr>
        <w:t>來說是高價</w:t>
      </w:r>
      <w:proofErr w:type="gramEnd"/>
      <w:r w:rsidRPr="000E537C">
        <w:rPr>
          <w:rFonts w:ascii="Open Sans" w:eastAsia="新細明體" w:hAnsi="Open Sans" w:cs="新細明體"/>
          <w:kern w:val="0"/>
          <w:szCs w:val="24"/>
        </w:rPr>
        <w:t>產品。</w:t>
      </w:r>
      <w:proofErr w:type="gramStart"/>
      <w:r w:rsidRPr="000E537C">
        <w:rPr>
          <w:rFonts w:ascii="Open Sans" w:eastAsia="新細明體" w:hAnsi="Open Sans" w:cs="新細明體"/>
          <w:kern w:val="0"/>
          <w:szCs w:val="24"/>
        </w:rPr>
        <w:t>此外，</w:t>
      </w:r>
      <w:proofErr w:type="gramEnd"/>
      <w:r w:rsidRPr="000E537C">
        <w:rPr>
          <w:rFonts w:ascii="Open Sans" w:eastAsia="新細明體" w:hAnsi="Open Sans" w:cs="新細明體"/>
          <w:kern w:val="0"/>
          <w:szCs w:val="24"/>
        </w:rPr>
        <w:t>該國也在重新種植雨林來發展生態旅遊，並成為該國第二大收入來源。</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t>然而，沙漠化的趨勢仍難以逆轉。印度有超過</w:t>
      </w:r>
      <w:r w:rsidRPr="000E537C">
        <w:rPr>
          <w:rFonts w:ascii="Open Sans" w:eastAsia="新細明體" w:hAnsi="Open Sans" w:cs="新細明體"/>
          <w:kern w:val="0"/>
          <w:szCs w:val="24"/>
        </w:rPr>
        <w:t xml:space="preserve"> 20% </w:t>
      </w:r>
      <w:r w:rsidRPr="000E537C">
        <w:rPr>
          <w:rFonts w:ascii="Open Sans" w:eastAsia="新細明體" w:hAnsi="Open Sans" w:cs="新細明體"/>
          <w:kern w:val="0"/>
          <w:szCs w:val="24"/>
        </w:rPr>
        <w:t>的土地被視為荒地，水資源匱乏讓情況更加糟糕。有全球最乾燥沙漠阿</w:t>
      </w:r>
      <w:proofErr w:type="gramStart"/>
      <w:r w:rsidRPr="000E537C">
        <w:rPr>
          <w:rFonts w:ascii="Open Sans" w:eastAsia="新細明體" w:hAnsi="Open Sans" w:cs="新細明體"/>
          <w:kern w:val="0"/>
          <w:szCs w:val="24"/>
        </w:rPr>
        <w:t>他加馬沙漠</w:t>
      </w:r>
      <w:proofErr w:type="gramEnd"/>
      <w:r w:rsidRPr="000E537C">
        <w:rPr>
          <w:rFonts w:ascii="Open Sans" w:eastAsia="新細明體" w:hAnsi="Open Sans" w:cs="新細明體"/>
          <w:kern w:val="0"/>
          <w:szCs w:val="24"/>
        </w:rPr>
        <w:t>（</w:t>
      </w:r>
      <w:r w:rsidRPr="000E537C">
        <w:rPr>
          <w:rFonts w:ascii="Open Sans" w:eastAsia="新細明體" w:hAnsi="Open Sans" w:cs="新細明體"/>
          <w:kern w:val="0"/>
          <w:szCs w:val="24"/>
        </w:rPr>
        <w:t>Atacama</w:t>
      </w:r>
      <w:r w:rsidRPr="000E537C">
        <w:rPr>
          <w:rFonts w:ascii="Open Sans" w:eastAsia="新細明體" w:hAnsi="Open Sans" w:cs="新細明體"/>
          <w:kern w:val="0"/>
          <w:szCs w:val="24"/>
        </w:rPr>
        <w:t>）的智利，因為面臨有史以來最乾旱的十年，迫使果農必須往南遷徙，以躲避不斷擴大的沙漠，政府正耗費</w:t>
      </w:r>
      <w:r w:rsidRPr="000E537C">
        <w:rPr>
          <w:rFonts w:ascii="Open Sans" w:eastAsia="新細明體" w:hAnsi="Open Sans" w:cs="新細明體"/>
          <w:kern w:val="0"/>
          <w:szCs w:val="24"/>
        </w:rPr>
        <w:t xml:space="preserve"> 1.38 </w:t>
      </w:r>
      <w:r w:rsidRPr="000E537C">
        <w:rPr>
          <w:rFonts w:ascii="Open Sans" w:eastAsia="新細明體" w:hAnsi="Open Sans" w:cs="新細明體"/>
          <w:kern w:val="0"/>
          <w:szCs w:val="24"/>
        </w:rPr>
        <w:t>億美元（約</w:t>
      </w:r>
      <w:r w:rsidRPr="000E537C">
        <w:rPr>
          <w:rFonts w:ascii="Open Sans" w:eastAsia="新細明體" w:hAnsi="Open Sans" w:cs="新細明體"/>
          <w:kern w:val="0"/>
          <w:szCs w:val="24"/>
        </w:rPr>
        <w:t xml:space="preserve"> 41.4 </w:t>
      </w:r>
      <w:r w:rsidRPr="000E537C">
        <w:rPr>
          <w:rFonts w:ascii="Open Sans" w:eastAsia="新細明體" w:hAnsi="Open Sans" w:cs="新細明體"/>
          <w:kern w:val="0"/>
          <w:szCs w:val="24"/>
        </w:rPr>
        <w:t>億台幣或</w:t>
      </w:r>
      <w:r w:rsidRPr="000E537C">
        <w:rPr>
          <w:rFonts w:ascii="Open Sans" w:eastAsia="新細明體" w:hAnsi="Open Sans" w:cs="新細明體"/>
          <w:kern w:val="0"/>
          <w:szCs w:val="24"/>
        </w:rPr>
        <w:t xml:space="preserve"> 10.7 </w:t>
      </w:r>
      <w:r w:rsidRPr="000E537C">
        <w:rPr>
          <w:rFonts w:ascii="Open Sans" w:eastAsia="新細明體" w:hAnsi="Open Sans" w:cs="新細明體"/>
          <w:kern w:val="0"/>
          <w:szCs w:val="24"/>
        </w:rPr>
        <w:t>億港幣）來改善灌溉。巴西</w:t>
      </w:r>
      <w:proofErr w:type="gramStart"/>
      <w:r w:rsidRPr="000E537C">
        <w:rPr>
          <w:rFonts w:ascii="Open Sans" w:eastAsia="新細明體" w:hAnsi="Open Sans" w:cs="新細明體"/>
          <w:kern w:val="0"/>
          <w:szCs w:val="24"/>
        </w:rPr>
        <w:t>北部，</w:t>
      </w:r>
      <w:proofErr w:type="gramEnd"/>
      <w:r w:rsidRPr="000E537C">
        <w:rPr>
          <w:rFonts w:ascii="Open Sans" w:eastAsia="新細明體" w:hAnsi="Open Sans" w:cs="新細明體"/>
          <w:kern w:val="0"/>
          <w:szCs w:val="24"/>
        </w:rPr>
        <w:t>歷年來最嚴重的大火席捲全球最大的亞馬遜雨林。</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Cs w:val="24"/>
        </w:rPr>
      </w:pPr>
      <w:r w:rsidRPr="000E537C">
        <w:rPr>
          <w:rFonts w:ascii="Open Sans" w:eastAsia="新細明體" w:hAnsi="Open Sans" w:cs="新細明體"/>
          <w:kern w:val="0"/>
          <w:szCs w:val="24"/>
        </w:rPr>
        <w:t>不過，卡斯特羅</w:t>
      </w:r>
      <w:r w:rsidRPr="000E537C">
        <w:rPr>
          <w:rFonts w:ascii="Open Sans" w:eastAsia="新細明體" w:hAnsi="Open Sans" w:cs="新細明體"/>
          <w:kern w:val="0"/>
          <w:szCs w:val="24"/>
        </w:rPr>
        <w:t>·</w:t>
      </w:r>
      <w:r w:rsidRPr="000E537C">
        <w:rPr>
          <w:rFonts w:ascii="Open Sans" w:eastAsia="新細明體" w:hAnsi="Open Sans" w:cs="新細明體"/>
          <w:kern w:val="0"/>
          <w:szCs w:val="24"/>
        </w:rPr>
        <w:t>薩拉</w:t>
      </w:r>
      <w:proofErr w:type="gramStart"/>
      <w:r w:rsidRPr="000E537C">
        <w:rPr>
          <w:rFonts w:ascii="Open Sans" w:eastAsia="新細明體" w:hAnsi="Open Sans" w:cs="新細明體"/>
          <w:kern w:val="0"/>
          <w:szCs w:val="24"/>
        </w:rPr>
        <w:t>札</w:t>
      </w:r>
      <w:proofErr w:type="gramEnd"/>
      <w:r w:rsidRPr="000E537C">
        <w:rPr>
          <w:rFonts w:ascii="Open Sans" w:eastAsia="新細明體" w:hAnsi="Open Sans" w:cs="新細明體"/>
          <w:kern w:val="0"/>
          <w:szCs w:val="24"/>
        </w:rPr>
        <w:t>博士表示，許多國家正利用各種方式來反擊這些變化，以恢復農地的流失。</w:t>
      </w:r>
      <w:proofErr w:type="gramStart"/>
      <w:r w:rsidRPr="000E537C">
        <w:rPr>
          <w:rFonts w:ascii="Open Sans" w:eastAsia="新細明體" w:hAnsi="Open Sans" w:cs="新細明體"/>
          <w:kern w:val="0"/>
          <w:szCs w:val="24"/>
        </w:rPr>
        <w:t>此外，</w:t>
      </w:r>
      <w:proofErr w:type="gramEnd"/>
      <w:r w:rsidRPr="000E537C">
        <w:rPr>
          <w:rFonts w:ascii="Open Sans" w:eastAsia="新細明體" w:hAnsi="Open Sans" w:cs="新細明體"/>
          <w:kern w:val="0"/>
          <w:szCs w:val="24"/>
        </w:rPr>
        <w:t>至少</w:t>
      </w:r>
      <w:r w:rsidRPr="000E537C">
        <w:rPr>
          <w:rFonts w:ascii="Open Sans" w:eastAsia="新細明體" w:hAnsi="Open Sans" w:cs="新細明體"/>
          <w:kern w:val="0"/>
          <w:szCs w:val="24"/>
        </w:rPr>
        <w:t xml:space="preserve"> 20 </w:t>
      </w:r>
      <w:proofErr w:type="gramStart"/>
      <w:r w:rsidRPr="000E537C">
        <w:rPr>
          <w:rFonts w:ascii="Open Sans" w:eastAsia="新細明體" w:hAnsi="Open Sans" w:cs="新細明體"/>
          <w:kern w:val="0"/>
          <w:szCs w:val="24"/>
        </w:rPr>
        <w:t>個</w:t>
      </w:r>
      <w:proofErr w:type="gramEnd"/>
      <w:r w:rsidRPr="000E537C">
        <w:rPr>
          <w:rFonts w:ascii="Open Sans" w:eastAsia="新細明體" w:hAnsi="Open Sans" w:cs="新細明體"/>
          <w:kern w:val="0"/>
          <w:szCs w:val="24"/>
        </w:rPr>
        <w:t>國家正努力重新種植失去的森林。他表示：「這些國家都能持續製造他們所需要的食物，並同時種植森林植被。至於為了增加生產率、食物主權及食物安全，而必須砍掉或燒毀森林是普遍但卻錯誤的看法。我們須讓大眾了解事實並非如此。」</w:t>
      </w:r>
    </w:p>
    <w:p w:rsidR="000E537C" w:rsidRPr="000E537C" w:rsidRDefault="000E537C" w:rsidP="000E537C">
      <w:pPr>
        <w:widowControl/>
        <w:shd w:val="clear" w:color="auto" w:fill="FFFFFF"/>
        <w:spacing w:before="100" w:beforeAutospacing="1" w:after="100" w:afterAutospacing="1"/>
        <w:rPr>
          <w:rFonts w:ascii="Open Sans" w:eastAsia="新細明體" w:hAnsi="Open Sans" w:cs="新細明體" w:hint="eastAsia"/>
          <w:kern w:val="0"/>
          <w:sz w:val="12"/>
          <w:szCs w:val="12"/>
        </w:rPr>
      </w:pPr>
      <w:r w:rsidRPr="000E537C">
        <w:rPr>
          <w:rFonts w:ascii="Open Sans" w:eastAsia="新細明體" w:hAnsi="Open Sans" w:cs="新細明體"/>
          <w:kern w:val="0"/>
          <w:sz w:val="12"/>
          <w:szCs w:val="12"/>
        </w:rPr>
        <w:t>參考資料：</w:t>
      </w:r>
      <w:proofErr w:type="spellStart"/>
      <w:r w:rsidRPr="000E537C">
        <w:rPr>
          <w:rFonts w:ascii="Open Sans" w:eastAsia="新細明體" w:hAnsi="Open Sans" w:cs="新細明體"/>
          <w:kern w:val="0"/>
          <w:sz w:val="12"/>
          <w:szCs w:val="12"/>
        </w:rPr>
        <w:t>Majendie</w:t>
      </w:r>
      <w:proofErr w:type="spellEnd"/>
      <w:r w:rsidRPr="000E537C">
        <w:rPr>
          <w:rFonts w:ascii="Open Sans" w:eastAsia="新細明體" w:hAnsi="Open Sans" w:cs="新細明體"/>
          <w:kern w:val="0"/>
          <w:sz w:val="12"/>
          <w:szCs w:val="12"/>
        </w:rPr>
        <w:t xml:space="preserve">, A. and </w:t>
      </w:r>
      <w:proofErr w:type="spellStart"/>
      <w:r w:rsidRPr="000E537C">
        <w:rPr>
          <w:rFonts w:ascii="Open Sans" w:eastAsia="新細明體" w:hAnsi="Open Sans" w:cs="新細明體"/>
          <w:kern w:val="0"/>
          <w:sz w:val="12"/>
          <w:szCs w:val="12"/>
        </w:rPr>
        <w:t>Parija</w:t>
      </w:r>
      <w:proofErr w:type="spellEnd"/>
      <w:r w:rsidRPr="000E537C">
        <w:rPr>
          <w:rFonts w:ascii="Open Sans" w:eastAsia="新細明體" w:hAnsi="Open Sans" w:cs="新細明體"/>
          <w:kern w:val="0"/>
          <w:sz w:val="12"/>
          <w:szCs w:val="12"/>
        </w:rPr>
        <w:t xml:space="preserve">, P., (2019, October 24). How to Halt Global Warming for $300 Billion. </w:t>
      </w:r>
      <w:hyperlink r:id="rId22" w:tgtFrame="_blank" w:history="1">
        <w:r w:rsidRPr="000E537C">
          <w:rPr>
            <w:rFonts w:ascii="Open Sans" w:hAnsi="Open Sans"/>
            <w:color w:val="000000"/>
            <w:sz w:val="12"/>
            <w:szCs w:val="12"/>
          </w:rPr>
          <w:t>Bloomberg</w:t>
        </w:r>
      </w:hyperlink>
    </w:p>
    <w:p w:rsidR="005D6720" w:rsidRDefault="005D6720" w:rsidP="005D6720">
      <w:pPr>
        <w:widowControl/>
        <w:shd w:val="clear" w:color="auto" w:fill="FFFFFF"/>
        <w:spacing w:before="100" w:beforeAutospacing="1" w:after="100" w:afterAutospacing="1"/>
        <w:outlineLvl w:val="0"/>
        <w:rPr>
          <w:rFonts w:ascii="Helvetica" w:eastAsia="新細明體" w:hAnsi="Helvetica" w:cs="Helvetica"/>
          <w:b/>
          <w:bCs/>
          <w:color w:val="000000"/>
          <w:kern w:val="36"/>
          <w:sz w:val="48"/>
          <w:szCs w:val="48"/>
        </w:rPr>
      </w:pPr>
    </w:p>
    <w:p w:rsidR="00D60DC3" w:rsidRDefault="00D60DC3" w:rsidP="00D60DC3">
      <w:pPr>
        <w:widowControl/>
        <w:shd w:val="clear" w:color="auto" w:fill="FFFFFF"/>
        <w:spacing w:before="100" w:beforeAutospacing="1" w:after="100" w:afterAutospacing="1"/>
        <w:outlineLvl w:val="0"/>
        <w:rPr>
          <w:rFonts w:ascii="Helvetica" w:eastAsia="新細明體" w:hAnsi="Helvetica" w:cs="Helvetica"/>
          <w:b/>
          <w:bCs/>
          <w:color w:val="000000"/>
          <w:kern w:val="36"/>
          <w:sz w:val="48"/>
          <w:szCs w:val="48"/>
        </w:rPr>
      </w:pPr>
    </w:p>
    <w:p w:rsidR="00D60DC3" w:rsidRPr="00D60DC3" w:rsidRDefault="00D60DC3" w:rsidP="00D60DC3">
      <w:pPr>
        <w:widowControl/>
        <w:shd w:val="clear" w:color="auto" w:fill="FFFFFF"/>
        <w:spacing w:before="100" w:beforeAutospacing="1" w:after="100" w:afterAutospacing="1"/>
        <w:outlineLvl w:val="0"/>
        <w:rPr>
          <w:rFonts w:ascii="Open Sans" w:eastAsia="新細明體" w:hAnsi="Open Sans" w:cs="新細明體" w:hint="eastAsia"/>
          <w:color w:val="979797"/>
          <w:kern w:val="0"/>
          <w:sz w:val="16"/>
          <w:szCs w:val="16"/>
        </w:rPr>
      </w:pPr>
      <w:r w:rsidRPr="00D60DC3">
        <w:rPr>
          <w:rFonts w:ascii="Helvetica" w:eastAsia="新細明體" w:hAnsi="Helvetica" w:cs="Helvetica"/>
          <w:b/>
          <w:bCs/>
          <w:color w:val="000000"/>
          <w:kern w:val="36"/>
          <w:sz w:val="48"/>
          <w:szCs w:val="48"/>
        </w:rPr>
        <w:lastRenderedPageBreak/>
        <w:t>太空旅行成真！</w:t>
      </w:r>
      <w:proofErr w:type="spellStart"/>
      <w:r w:rsidRPr="00D60DC3">
        <w:rPr>
          <w:rFonts w:ascii="Helvetica" w:eastAsia="新細明體" w:hAnsi="Helvetica" w:cs="Helvetica"/>
          <w:b/>
          <w:bCs/>
          <w:color w:val="000000"/>
          <w:kern w:val="36"/>
          <w:sz w:val="48"/>
          <w:szCs w:val="48"/>
        </w:rPr>
        <w:t>SpaceX</w:t>
      </w:r>
      <w:proofErr w:type="spellEnd"/>
      <w:r w:rsidRPr="00D60DC3">
        <w:rPr>
          <w:rFonts w:ascii="Helvetica" w:eastAsia="新細明體" w:hAnsi="Helvetica" w:cs="Helvetica"/>
          <w:b/>
          <w:bCs/>
          <w:color w:val="000000"/>
          <w:kern w:val="36"/>
          <w:sz w:val="48"/>
          <w:szCs w:val="48"/>
        </w:rPr>
        <w:t xml:space="preserve"> </w:t>
      </w:r>
      <w:r w:rsidRPr="00D60DC3">
        <w:rPr>
          <w:rFonts w:ascii="Helvetica" w:eastAsia="新細明體" w:hAnsi="Helvetica" w:cs="Helvetica"/>
          <w:b/>
          <w:bCs/>
          <w:color w:val="000000"/>
          <w:kern w:val="36"/>
          <w:sz w:val="48"/>
          <w:szCs w:val="48"/>
        </w:rPr>
        <w:t>將送四位民眾上太空</w:t>
      </w:r>
      <w:r w:rsidRPr="00D60DC3">
        <w:rPr>
          <w:rFonts w:ascii="Helvetica" w:eastAsia="新細明體" w:hAnsi="Helvetica" w:cs="Helvetica"/>
          <w:b/>
          <w:bCs/>
          <w:color w:val="000000"/>
          <w:kern w:val="36"/>
          <w:sz w:val="48"/>
          <w:szCs w:val="48"/>
        </w:rPr>
        <w:t xml:space="preserve"> </w:t>
      </w:r>
      <w:r>
        <w:rPr>
          <w:rFonts w:ascii="Helvetica" w:eastAsia="新細明體" w:hAnsi="Helvetica" w:cs="Helvetica"/>
          <w:b/>
          <w:bCs/>
          <w:color w:val="000000"/>
          <w:kern w:val="36"/>
          <w:sz w:val="48"/>
          <w:szCs w:val="48"/>
        </w:rPr>
        <w:t xml:space="preserve">                  </w:t>
      </w:r>
      <w:hyperlink r:id="rId23" w:history="1">
        <w:r w:rsidRPr="00D60DC3">
          <w:rPr>
            <w:rFonts w:ascii="Open Sans" w:eastAsia="新細明體" w:hAnsi="Open Sans" w:cs="新細明體"/>
            <w:color w:val="000000"/>
            <w:kern w:val="0"/>
            <w:sz w:val="16"/>
            <w:szCs w:val="16"/>
          </w:rPr>
          <w:t>03/03/2020</w:t>
        </w:r>
      </w:hyperlink>
      <w:r w:rsidRPr="00D60DC3">
        <w:rPr>
          <w:rFonts w:ascii="Open Sans" w:eastAsia="新細明體" w:hAnsi="Open Sans" w:cs="新細明體"/>
          <w:color w:val="979797"/>
          <w:kern w:val="0"/>
          <w:sz w:val="16"/>
          <w:szCs w:val="16"/>
        </w:rPr>
        <w:t xml:space="preserve"> </w:t>
      </w:r>
      <w:hyperlink r:id="rId24" w:history="1">
        <w:r w:rsidRPr="00D60DC3">
          <w:rPr>
            <w:rFonts w:ascii="Open Sans" w:eastAsia="新細明體" w:hAnsi="Open Sans" w:cs="新細明體"/>
            <w:color w:val="000000"/>
            <w:kern w:val="0"/>
            <w:sz w:val="16"/>
            <w:szCs w:val="16"/>
          </w:rPr>
          <w:t>明日科技</w:t>
        </w:r>
      </w:hyperlink>
      <w:r w:rsidRPr="00D60DC3">
        <w:rPr>
          <w:rFonts w:ascii="Open Sans" w:eastAsia="新細明體" w:hAnsi="Open Sans" w:cs="新細明體"/>
          <w:color w:val="979797"/>
          <w:kern w:val="0"/>
          <w:sz w:val="16"/>
          <w:szCs w:val="16"/>
        </w:rPr>
        <w:t xml:space="preserve"> </w:t>
      </w:r>
    </w:p>
    <w:p w:rsidR="00D60DC3" w:rsidRDefault="00D60DC3" w:rsidP="00D60DC3">
      <w:pPr>
        <w:widowControl/>
        <w:shd w:val="clear" w:color="auto" w:fill="FFFFFF"/>
        <w:rPr>
          <w:rFonts w:ascii="Open Sans" w:eastAsia="新細明體" w:hAnsi="Open Sans" w:cs="新細明體" w:hint="eastAsia"/>
          <w:kern w:val="0"/>
          <w:sz w:val="21"/>
          <w:szCs w:val="21"/>
        </w:rPr>
      </w:pPr>
      <w:r w:rsidRPr="00D60DC3">
        <w:rPr>
          <w:rFonts w:ascii="Open Sans" w:eastAsia="新細明體" w:hAnsi="Open Sans" w:cs="新細明體" w:hint="eastAsia"/>
          <w:noProof/>
          <w:kern w:val="0"/>
          <w:sz w:val="21"/>
          <w:szCs w:val="21"/>
        </w:rPr>
        <w:drawing>
          <wp:inline distT="0" distB="0" distL="0" distR="0" wp14:anchorId="022DD642" wp14:editId="06D399FC">
            <wp:extent cx="4219932" cy="2370499"/>
            <wp:effectExtent l="0" t="0" r="9525" b="0"/>
            <wp:docPr id="6" name="圖片 6" descr="https://tomorrowsci.com/wp-content/uploads/2020/02/1599px-SpaceX_Crew_Dragon-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morrowsci.com/wp-content/uploads/2020/02/1599px-SpaceX_Crew_Dragon-678x38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2107" cy="2377338"/>
                    </a:xfrm>
                    <a:prstGeom prst="rect">
                      <a:avLst/>
                    </a:prstGeom>
                    <a:noFill/>
                    <a:ln>
                      <a:noFill/>
                    </a:ln>
                  </pic:spPr>
                </pic:pic>
              </a:graphicData>
            </a:graphic>
          </wp:inline>
        </w:drawing>
      </w:r>
    </w:p>
    <w:p w:rsidR="00D60DC3" w:rsidRPr="00D60DC3" w:rsidRDefault="00D60DC3" w:rsidP="00D60DC3">
      <w:pPr>
        <w:widowControl/>
        <w:shd w:val="clear" w:color="auto" w:fill="FFFFFF"/>
        <w:rPr>
          <w:rFonts w:ascii="Open Sans" w:eastAsia="新細明體" w:hAnsi="Open Sans" w:cs="新細明體" w:hint="eastAsia"/>
          <w:kern w:val="0"/>
          <w:sz w:val="16"/>
          <w:szCs w:val="16"/>
        </w:rPr>
      </w:pPr>
      <w:proofErr w:type="spellStart"/>
      <w:r w:rsidRPr="00D60DC3">
        <w:rPr>
          <w:rFonts w:ascii="Open Sans" w:eastAsia="新細明體" w:hAnsi="Open Sans" w:cs="新細明體"/>
          <w:kern w:val="0"/>
          <w:sz w:val="16"/>
          <w:szCs w:val="16"/>
        </w:rPr>
        <w:t>SpaceX</w:t>
      </w:r>
      <w:proofErr w:type="spellEnd"/>
      <w:r w:rsidRPr="00D60DC3">
        <w:rPr>
          <w:rFonts w:ascii="Open Sans" w:eastAsia="新細明體" w:hAnsi="Open Sans" w:cs="新細明體"/>
          <w:kern w:val="0"/>
          <w:sz w:val="16"/>
          <w:szCs w:val="16"/>
        </w:rPr>
        <w:t xml:space="preserve"> </w:t>
      </w:r>
      <w:proofErr w:type="gramStart"/>
      <w:r w:rsidRPr="00D60DC3">
        <w:rPr>
          <w:rFonts w:ascii="Open Sans" w:eastAsia="新細明體" w:hAnsi="Open Sans" w:cs="新細明體"/>
          <w:kern w:val="0"/>
          <w:sz w:val="16"/>
          <w:szCs w:val="16"/>
        </w:rPr>
        <w:t>飛龍號載人</w:t>
      </w:r>
      <w:proofErr w:type="gramEnd"/>
      <w:r w:rsidRPr="00D60DC3">
        <w:rPr>
          <w:rFonts w:ascii="Open Sans" w:eastAsia="新細明體" w:hAnsi="Open Sans" w:cs="新細明體"/>
          <w:kern w:val="0"/>
          <w:sz w:val="16"/>
          <w:szCs w:val="16"/>
        </w:rPr>
        <w:t>太空船</w:t>
      </w:r>
      <w:proofErr w:type="gramStart"/>
      <w:r w:rsidRPr="00D60DC3">
        <w:rPr>
          <w:rFonts w:ascii="Open Sans" w:eastAsia="新細明體" w:hAnsi="Open Sans" w:cs="新細明體"/>
          <w:kern w:val="0"/>
          <w:sz w:val="16"/>
          <w:szCs w:val="16"/>
        </w:rPr>
        <w:t>（</w:t>
      </w:r>
      <w:proofErr w:type="gramEnd"/>
      <w:r w:rsidRPr="00D60DC3">
        <w:rPr>
          <w:rFonts w:ascii="Open Sans" w:eastAsia="新細明體" w:hAnsi="Open Sans" w:cs="新細明體"/>
          <w:kern w:val="0"/>
          <w:sz w:val="16"/>
          <w:szCs w:val="16"/>
        </w:rPr>
        <w:t>圖：</w:t>
      </w:r>
      <w:r w:rsidRPr="00D60DC3">
        <w:rPr>
          <w:rFonts w:ascii="Open Sans" w:eastAsia="新細明體" w:hAnsi="Open Sans" w:cs="新細明體"/>
          <w:kern w:val="0"/>
          <w:sz w:val="16"/>
          <w:szCs w:val="16"/>
        </w:rPr>
        <w:t>Wikipedia</w:t>
      </w:r>
      <w:proofErr w:type="gramStart"/>
      <w:r w:rsidRPr="00D60DC3">
        <w:rPr>
          <w:rFonts w:ascii="Open Sans" w:eastAsia="新細明體" w:hAnsi="Open Sans" w:cs="新細明體"/>
          <w:kern w:val="0"/>
          <w:sz w:val="16"/>
          <w:szCs w:val="16"/>
        </w:rPr>
        <w:t>）</w:t>
      </w:r>
      <w:proofErr w:type="gramEnd"/>
    </w:p>
    <w:p w:rsidR="00D60DC3" w:rsidRPr="00D60DC3" w:rsidRDefault="00D60DC3" w:rsidP="00D60DC3">
      <w:pPr>
        <w:widowControl/>
        <w:shd w:val="clear" w:color="auto" w:fill="FFFFFF"/>
        <w:spacing w:before="100" w:beforeAutospacing="1" w:after="100" w:afterAutospacing="1"/>
        <w:rPr>
          <w:rFonts w:ascii="Open Sans" w:eastAsia="新細明體" w:hAnsi="Open Sans" w:cs="新細明體" w:hint="eastAsia"/>
          <w:kern w:val="0"/>
          <w:sz w:val="21"/>
          <w:szCs w:val="21"/>
        </w:rPr>
      </w:pPr>
      <w:proofErr w:type="spellStart"/>
      <w:r w:rsidRPr="00D60DC3">
        <w:rPr>
          <w:rFonts w:ascii="Open Sans" w:eastAsia="新細明體" w:hAnsi="Open Sans" w:cs="新細明體"/>
          <w:b/>
          <w:bCs/>
          <w:kern w:val="0"/>
          <w:sz w:val="21"/>
          <w:szCs w:val="21"/>
        </w:rPr>
        <w:t>SpaceX</w:t>
      </w:r>
      <w:proofErr w:type="spellEnd"/>
      <w:r w:rsidRPr="00D60DC3">
        <w:rPr>
          <w:rFonts w:ascii="Open Sans" w:eastAsia="新細明體" w:hAnsi="Open Sans" w:cs="新細明體"/>
          <w:b/>
          <w:bCs/>
          <w:kern w:val="0"/>
          <w:sz w:val="21"/>
          <w:szCs w:val="21"/>
        </w:rPr>
        <w:t xml:space="preserve"> </w:t>
      </w:r>
      <w:r w:rsidRPr="00D60DC3">
        <w:rPr>
          <w:rFonts w:ascii="Open Sans" w:eastAsia="新細明體" w:hAnsi="Open Sans" w:cs="新細明體"/>
          <w:b/>
          <w:bCs/>
          <w:kern w:val="0"/>
          <w:sz w:val="21"/>
          <w:szCs w:val="21"/>
        </w:rPr>
        <w:t>近年來致力於發展私人火箭，協助美國太空總署（</w:t>
      </w:r>
      <w:r w:rsidRPr="00D60DC3">
        <w:rPr>
          <w:rFonts w:ascii="Open Sans" w:eastAsia="新細明體" w:hAnsi="Open Sans" w:cs="新細明體"/>
          <w:b/>
          <w:bCs/>
          <w:kern w:val="0"/>
          <w:sz w:val="21"/>
          <w:szCs w:val="21"/>
        </w:rPr>
        <w:t>NASA</w:t>
      </w:r>
      <w:r w:rsidRPr="00D60DC3">
        <w:rPr>
          <w:rFonts w:ascii="Open Sans" w:eastAsia="新細明體" w:hAnsi="Open Sans" w:cs="新細明體"/>
          <w:b/>
          <w:bCs/>
          <w:kern w:val="0"/>
          <w:sz w:val="21"/>
          <w:szCs w:val="21"/>
        </w:rPr>
        <w:t>）運輸太空人到國際太空站。與此同時，也希望能將此技術應用於太空旅行。而</w:t>
      </w:r>
      <w:r w:rsidRPr="00D60DC3">
        <w:rPr>
          <w:rFonts w:ascii="Open Sans" w:eastAsia="新細明體" w:hAnsi="Open Sans" w:cs="新細明體"/>
          <w:b/>
          <w:bCs/>
          <w:kern w:val="0"/>
          <w:sz w:val="21"/>
          <w:szCs w:val="21"/>
        </w:rPr>
        <w:t xml:space="preserve"> </w:t>
      </w:r>
      <w:proofErr w:type="spellStart"/>
      <w:r w:rsidRPr="00D60DC3">
        <w:rPr>
          <w:rFonts w:ascii="Open Sans" w:eastAsia="新細明體" w:hAnsi="Open Sans" w:cs="新細明體"/>
          <w:b/>
          <w:bCs/>
          <w:kern w:val="0"/>
          <w:sz w:val="21"/>
          <w:szCs w:val="21"/>
        </w:rPr>
        <w:t>SpaceX</w:t>
      </w:r>
      <w:proofErr w:type="spellEnd"/>
      <w:r w:rsidRPr="00D60DC3">
        <w:rPr>
          <w:rFonts w:ascii="Open Sans" w:eastAsia="新細明體" w:hAnsi="Open Sans" w:cs="新細明體"/>
          <w:b/>
          <w:bCs/>
          <w:kern w:val="0"/>
          <w:sz w:val="21"/>
          <w:szCs w:val="21"/>
        </w:rPr>
        <w:t xml:space="preserve"> </w:t>
      </w:r>
      <w:r w:rsidRPr="00D60DC3">
        <w:rPr>
          <w:rFonts w:ascii="Open Sans" w:eastAsia="新細明體" w:hAnsi="Open Sans" w:cs="新細明體"/>
          <w:b/>
          <w:bCs/>
          <w:kern w:val="0"/>
          <w:sz w:val="21"/>
          <w:szCs w:val="21"/>
        </w:rPr>
        <w:t>近期表示，已成功與四位民眾簽訂合約，他們將乘坐飛龍號（</w:t>
      </w:r>
      <w:r w:rsidRPr="00D60DC3">
        <w:rPr>
          <w:rFonts w:ascii="Open Sans" w:eastAsia="新細明體" w:hAnsi="Open Sans" w:cs="新細明體"/>
          <w:b/>
          <w:bCs/>
          <w:kern w:val="0"/>
          <w:sz w:val="21"/>
          <w:szCs w:val="21"/>
        </w:rPr>
        <w:t>Crew Dragon</w:t>
      </w:r>
      <w:r w:rsidRPr="00D60DC3">
        <w:rPr>
          <w:rFonts w:ascii="Open Sans" w:eastAsia="新細明體" w:hAnsi="Open Sans" w:cs="新細明體"/>
          <w:b/>
          <w:bCs/>
          <w:kern w:val="0"/>
          <w:sz w:val="21"/>
          <w:szCs w:val="21"/>
        </w:rPr>
        <w:t>）繞行地球軌道。</w:t>
      </w:r>
    </w:p>
    <w:p w:rsidR="00D60DC3" w:rsidRPr="00D60DC3" w:rsidRDefault="00D60DC3" w:rsidP="00D60DC3">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D60DC3">
        <w:rPr>
          <w:rFonts w:ascii="Helvetica" w:eastAsia="新細明體" w:hAnsi="Helvetica" w:cs="Helvetica"/>
          <w:b/>
          <w:bCs/>
          <w:color w:val="000000"/>
          <w:kern w:val="0"/>
          <w:szCs w:val="24"/>
        </w:rPr>
        <w:t>太空旅行</w:t>
      </w:r>
    </w:p>
    <w:p w:rsidR="00D60DC3" w:rsidRPr="00D60DC3" w:rsidRDefault="00D60DC3" w:rsidP="00D60DC3">
      <w:pPr>
        <w:widowControl/>
        <w:shd w:val="clear" w:color="auto" w:fill="FFFFFF"/>
        <w:spacing w:before="100" w:beforeAutospacing="1" w:after="100" w:afterAutospacing="1"/>
        <w:rPr>
          <w:rFonts w:ascii="Open Sans" w:eastAsia="新細明體" w:hAnsi="Open Sans" w:cs="新細明體" w:hint="eastAsia"/>
          <w:kern w:val="0"/>
          <w:sz w:val="21"/>
          <w:szCs w:val="21"/>
        </w:rPr>
      </w:pPr>
      <w:r w:rsidRPr="00D60DC3">
        <w:rPr>
          <w:rFonts w:ascii="Open Sans" w:eastAsia="新細明體" w:hAnsi="Open Sans" w:cs="新細明體"/>
          <w:kern w:val="0"/>
          <w:sz w:val="21"/>
          <w:szCs w:val="21"/>
        </w:rPr>
        <w:t>此合約是由太空探險公司（</w:t>
      </w:r>
      <w:r w:rsidRPr="00D60DC3">
        <w:rPr>
          <w:rFonts w:ascii="Open Sans" w:eastAsia="新細明體" w:hAnsi="Open Sans" w:cs="新細明體"/>
          <w:kern w:val="0"/>
          <w:sz w:val="21"/>
          <w:szCs w:val="21"/>
        </w:rPr>
        <w:t>Space Adventures</w:t>
      </w:r>
      <w:r w:rsidRPr="00D60DC3">
        <w:rPr>
          <w:rFonts w:ascii="Open Sans" w:eastAsia="新細明體" w:hAnsi="Open Sans" w:cs="新細明體"/>
          <w:kern w:val="0"/>
          <w:sz w:val="21"/>
          <w:szCs w:val="21"/>
        </w:rPr>
        <w:t>）促成，該公司負責作為</w:t>
      </w:r>
      <w:r w:rsidRPr="00D60DC3">
        <w:rPr>
          <w:rFonts w:ascii="Open Sans" w:eastAsia="新細明體" w:hAnsi="Open Sans" w:cs="新細明體"/>
          <w:kern w:val="0"/>
          <w:sz w:val="21"/>
          <w:szCs w:val="21"/>
        </w:rPr>
        <w:t xml:space="preserve"> </w:t>
      </w:r>
      <w:proofErr w:type="spellStart"/>
      <w:r w:rsidRPr="00D60DC3">
        <w:rPr>
          <w:rFonts w:ascii="Open Sans" w:eastAsia="新細明體" w:hAnsi="Open Sans" w:cs="新細明體"/>
          <w:kern w:val="0"/>
          <w:sz w:val="21"/>
          <w:szCs w:val="21"/>
        </w:rPr>
        <w:t>SpaceX</w:t>
      </w:r>
      <w:proofErr w:type="spellEnd"/>
      <w:r w:rsidRPr="00D60DC3">
        <w:rPr>
          <w:rFonts w:ascii="Open Sans" w:eastAsia="新細明體" w:hAnsi="Open Sans" w:cs="新細明體"/>
          <w:kern w:val="0"/>
          <w:sz w:val="21"/>
          <w:szCs w:val="21"/>
        </w:rPr>
        <w:t xml:space="preserve"> </w:t>
      </w:r>
      <w:r w:rsidRPr="00D60DC3">
        <w:rPr>
          <w:rFonts w:ascii="Open Sans" w:eastAsia="新細明體" w:hAnsi="Open Sans" w:cs="新細明體"/>
          <w:kern w:val="0"/>
          <w:sz w:val="21"/>
          <w:szCs w:val="21"/>
        </w:rPr>
        <w:t>這種私人太空探索公司與顧客之間的媒介。</w:t>
      </w:r>
      <w:proofErr w:type="spellStart"/>
      <w:r w:rsidRPr="00D60DC3">
        <w:rPr>
          <w:rFonts w:ascii="Open Sans" w:eastAsia="新細明體" w:hAnsi="Open Sans" w:cs="新細明體"/>
          <w:kern w:val="0"/>
          <w:sz w:val="21"/>
          <w:szCs w:val="21"/>
        </w:rPr>
        <w:t>SpaceX</w:t>
      </w:r>
      <w:proofErr w:type="spellEnd"/>
      <w:r w:rsidRPr="00D60DC3">
        <w:rPr>
          <w:rFonts w:ascii="Open Sans" w:eastAsia="新細明體" w:hAnsi="Open Sans" w:cs="新細明體"/>
          <w:kern w:val="0"/>
          <w:sz w:val="21"/>
          <w:szCs w:val="21"/>
        </w:rPr>
        <w:t xml:space="preserve"> </w:t>
      </w:r>
      <w:r w:rsidRPr="00D60DC3">
        <w:rPr>
          <w:rFonts w:ascii="Open Sans" w:eastAsia="新細明體" w:hAnsi="Open Sans" w:cs="新細明體"/>
          <w:kern w:val="0"/>
          <w:sz w:val="21"/>
          <w:szCs w:val="21"/>
        </w:rPr>
        <w:t>總裁格溫</w:t>
      </w:r>
      <w:proofErr w:type="gramStart"/>
      <w:r w:rsidRPr="00D60DC3">
        <w:rPr>
          <w:rFonts w:ascii="Open Sans" w:eastAsia="新細明體" w:hAnsi="Open Sans" w:cs="新細明體"/>
          <w:kern w:val="0"/>
          <w:sz w:val="21"/>
          <w:szCs w:val="21"/>
        </w:rPr>
        <w:t>·</w:t>
      </w:r>
      <w:proofErr w:type="gramEnd"/>
      <w:r w:rsidRPr="00D60DC3">
        <w:rPr>
          <w:rFonts w:ascii="Open Sans" w:eastAsia="新細明體" w:hAnsi="Open Sans" w:cs="新細明體"/>
          <w:kern w:val="0"/>
          <w:sz w:val="21"/>
          <w:szCs w:val="21"/>
        </w:rPr>
        <w:t>蕭</w:t>
      </w:r>
      <w:proofErr w:type="gramStart"/>
      <w:r w:rsidRPr="00D60DC3">
        <w:rPr>
          <w:rFonts w:ascii="Open Sans" w:eastAsia="新細明體" w:hAnsi="Open Sans" w:cs="新細明體"/>
          <w:kern w:val="0"/>
          <w:sz w:val="21"/>
          <w:szCs w:val="21"/>
        </w:rPr>
        <w:t>特</w:t>
      </w:r>
      <w:proofErr w:type="gramEnd"/>
      <w:r w:rsidRPr="00D60DC3">
        <w:rPr>
          <w:rFonts w:ascii="Open Sans" w:eastAsia="新細明體" w:hAnsi="Open Sans" w:cs="新細明體"/>
          <w:kern w:val="0"/>
          <w:sz w:val="21"/>
          <w:szCs w:val="21"/>
        </w:rPr>
        <w:t>威爾（</w:t>
      </w:r>
      <w:r w:rsidRPr="00D60DC3">
        <w:rPr>
          <w:rFonts w:ascii="Open Sans" w:eastAsia="新細明體" w:hAnsi="Open Sans" w:cs="新細明體"/>
          <w:kern w:val="0"/>
          <w:sz w:val="21"/>
          <w:szCs w:val="21"/>
        </w:rPr>
        <w:t xml:space="preserve">Gwynne </w:t>
      </w:r>
      <w:proofErr w:type="spellStart"/>
      <w:r w:rsidRPr="00D60DC3">
        <w:rPr>
          <w:rFonts w:ascii="Open Sans" w:eastAsia="新細明體" w:hAnsi="Open Sans" w:cs="新細明體"/>
          <w:kern w:val="0"/>
          <w:sz w:val="21"/>
          <w:szCs w:val="21"/>
        </w:rPr>
        <w:t>Shotwell</w:t>
      </w:r>
      <w:proofErr w:type="spellEnd"/>
      <w:r w:rsidRPr="00D60DC3">
        <w:rPr>
          <w:rFonts w:ascii="Open Sans" w:eastAsia="新細明體" w:hAnsi="Open Sans" w:cs="新細明體"/>
          <w:kern w:val="0"/>
          <w:sz w:val="21"/>
          <w:szCs w:val="21"/>
        </w:rPr>
        <w:t>）表示：「這項具有歷史意義的任務將為所有具有太空旅行夢想的人開闢一條可行的道路，我們很高興能與太空探險公司合作進行此任務。」</w:t>
      </w:r>
    </w:p>
    <w:p w:rsidR="00D60DC3" w:rsidRPr="00D60DC3" w:rsidRDefault="00D60DC3" w:rsidP="00D60DC3">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D60DC3">
        <w:rPr>
          <w:rFonts w:ascii="Helvetica" w:eastAsia="新細明體" w:hAnsi="Helvetica" w:cs="Helvetica"/>
          <w:b/>
          <w:bCs/>
          <w:color w:val="000000"/>
          <w:kern w:val="0"/>
          <w:szCs w:val="24"/>
        </w:rPr>
        <w:t>安全性</w:t>
      </w:r>
    </w:p>
    <w:p w:rsidR="00D60DC3" w:rsidRPr="00D60DC3" w:rsidRDefault="00D60DC3" w:rsidP="00D60DC3">
      <w:pPr>
        <w:widowControl/>
        <w:shd w:val="clear" w:color="auto" w:fill="FFFFFF"/>
        <w:spacing w:before="100" w:beforeAutospacing="1" w:after="100" w:afterAutospacing="1"/>
        <w:rPr>
          <w:rFonts w:ascii="Open Sans" w:eastAsia="新細明體" w:hAnsi="Open Sans" w:cs="新細明體" w:hint="eastAsia"/>
          <w:kern w:val="0"/>
          <w:sz w:val="21"/>
          <w:szCs w:val="21"/>
        </w:rPr>
      </w:pPr>
      <w:r w:rsidRPr="00D60DC3">
        <w:rPr>
          <w:rFonts w:ascii="Open Sans" w:eastAsia="新細明體" w:hAnsi="Open Sans" w:cs="新細明體"/>
          <w:kern w:val="0"/>
          <w:sz w:val="21"/>
          <w:szCs w:val="21"/>
        </w:rPr>
        <w:t>然而</w:t>
      </w:r>
      <w:r w:rsidRPr="00D60DC3">
        <w:rPr>
          <w:rFonts w:ascii="Open Sans" w:eastAsia="新細明體" w:hAnsi="Open Sans" w:cs="新細明體"/>
          <w:kern w:val="0"/>
          <w:sz w:val="21"/>
          <w:szCs w:val="21"/>
        </w:rPr>
        <w:t xml:space="preserve"> </w:t>
      </w:r>
      <w:proofErr w:type="spellStart"/>
      <w:r w:rsidRPr="00D60DC3">
        <w:rPr>
          <w:rFonts w:ascii="Open Sans" w:eastAsia="新細明體" w:hAnsi="Open Sans" w:cs="新細明體"/>
          <w:kern w:val="0"/>
          <w:sz w:val="21"/>
          <w:szCs w:val="21"/>
        </w:rPr>
        <w:t>SpaceX</w:t>
      </w:r>
      <w:proofErr w:type="spellEnd"/>
      <w:r w:rsidRPr="00D60DC3">
        <w:rPr>
          <w:rFonts w:ascii="Open Sans" w:eastAsia="新細明體" w:hAnsi="Open Sans" w:cs="新細明體"/>
          <w:kern w:val="0"/>
          <w:sz w:val="21"/>
          <w:szCs w:val="21"/>
        </w:rPr>
        <w:t xml:space="preserve"> </w:t>
      </w:r>
      <w:r w:rsidRPr="00D60DC3">
        <w:rPr>
          <w:rFonts w:ascii="Open Sans" w:eastAsia="新細明體" w:hAnsi="Open Sans" w:cs="新細明體"/>
          <w:kern w:val="0"/>
          <w:sz w:val="21"/>
          <w:szCs w:val="21"/>
        </w:rPr>
        <w:t>還需要數個月的時間才能首次以飛龍號進行載人任務。</w:t>
      </w:r>
      <w:proofErr w:type="spellStart"/>
      <w:r w:rsidRPr="00D60DC3">
        <w:rPr>
          <w:rFonts w:ascii="Open Sans" w:eastAsia="新細明體" w:hAnsi="Open Sans" w:cs="新細明體"/>
          <w:kern w:val="0"/>
          <w:sz w:val="21"/>
          <w:szCs w:val="21"/>
        </w:rPr>
        <w:t>SpaceX</w:t>
      </w:r>
      <w:proofErr w:type="spellEnd"/>
      <w:r w:rsidRPr="00D60DC3">
        <w:rPr>
          <w:rFonts w:ascii="Open Sans" w:eastAsia="新細明體" w:hAnsi="Open Sans" w:cs="新細明體"/>
          <w:kern w:val="0"/>
          <w:sz w:val="21"/>
          <w:szCs w:val="21"/>
        </w:rPr>
        <w:t xml:space="preserve"> </w:t>
      </w:r>
      <w:r w:rsidRPr="00D60DC3">
        <w:rPr>
          <w:rFonts w:ascii="Open Sans" w:eastAsia="新細明體" w:hAnsi="Open Sans" w:cs="新細明體"/>
          <w:kern w:val="0"/>
          <w:sz w:val="21"/>
          <w:szCs w:val="21"/>
        </w:rPr>
        <w:t>目前已與</w:t>
      </w:r>
      <w:r w:rsidRPr="00D60DC3">
        <w:rPr>
          <w:rFonts w:ascii="Open Sans" w:eastAsia="新細明體" w:hAnsi="Open Sans" w:cs="新細明體"/>
          <w:kern w:val="0"/>
          <w:sz w:val="21"/>
          <w:szCs w:val="21"/>
        </w:rPr>
        <w:t xml:space="preserve"> NASA </w:t>
      </w:r>
      <w:r w:rsidRPr="00D60DC3">
        <w:rPr>
          <w:rFonts w:ascii="Open Sans" w:eastAsia="新細明體" w:hAnsi="Open Sans" w:cs="新細明體"/>
          <w:kern w:val="0"/>
          <w:sz w:val="21"/>
          <w:szCs w:val="21"/>
        </w:rPr>
        <w:t>談妥，預計將於五月初以飛龍號運載太空人至國際太空站，若該任務順利進行，將會是私人太空探索公司發展上相當大的進展。</w:t>
      </w:r>
    </w:p>
    <w:p w:rsidR="00D60DC3" w:rsidRPr="00D60DC3" w:rsidRDefault="00D60DC3" w:rsidP="00D60DC3">
      <w:pPr>
        <w:widowControl/>
        <w:shd w:val="clear" w:color="auto" w:fill="FFFFFF"/>
        <w:spacing w:before="100" w:beforeAutospacing="1" w:after="100" w:afterAutospacing="1"/>
        <w:rPr>
          <w:rFonts w:ascii="Open Sans" w:eastAsia="新細明體" w:hAnsi="Open Sans" w:cs="新細明體" w:hint="eastAsia"/>
          <w:kern w:val="0"/>
          <w:sz w:val="21"/>
          <w:szCs w:val="21"/>
        </w:rPr>
      </w:pPr>
      <w:r w:rsidRPr="00D60DC3">
        <w:rPr>
          <w:rFonts w:ascii="Open Sans" w:eastAsia="新細明體" w:hAnsi="Open Sans" w:cs="新細明體"/>
          <w:kern w:val="0"/>
          <w:sz w:val="21"/>
          <w:szCs w:val="21"/>
        </w:rPr>
        <w:t>當然，飛龍號要能安全運載太空人，此技術才能應用於太空旅遊。目前仍不清楚</w:t>
      </w:r>
      <w:r w:rsidRPr="00D60DC3">
        <w:rPr>
          <w:rFonts w:ascii="Open Sans" w:eastAsia="新細明體" w:hAnsi="Open Sans" w:cs="新細明體"/>
          <w:kern w:val="0"/>
          <w:sz w:val="21"/>
          <w:szCs w:val="21"/>
        </w:rPr>
        <w:t xml:space="preserve"> </w:t>
      </w:r>
      <w:proofErr w:type="spellStart"/>
      <w:r w:rsidRPr="00D60DC3">
        <w:rPr>
          <w:rFonts w:ascii="Open Sans" w:eastAsia="新細明體" w:hAnsi="Open Sans" w:cs="新細明體"/>
          <w:kern w:val="0"/>
          <w:sz w:val="21"/>
          <w:szCs w:val="21"/>
        </w:rPr>
        <w:t>SpaceX</w:t>
      </w:r>
      <w:proofErr w:type="spellEnd"/>
      <w:r w:rsidRPr="00D60DC3">
        <w:rPr>
          <w:rFonts w:ascii="Open Sans" w:eastAsia="新細明體" w:hAnsi="Open Sans" w:cs="新細明體"/>
          <w:kern w:val="0"/>
          <w:sz w:val="21"/>
          <w:szCs w:val="21"/>
        </w:rPr>
        <w:t xml:space="preserve"> </w:t>
      </w:r>
      <w:r w:rsidRPr="00D60DC3">
        <w:rPr>
          <w:rFonts w:ascii="Open Sans" w:eastAsia="新細明體" w:hAnsi="Open Sans" w:cs="新細明體"/>
          <w:kern w:val="0"/>
          <w:sz w:val="21"/>
          <w:szCs w:val="21"/>
        </w:rPr>
        <w:t>對於太空旅遊的收費情況，該市場是否有潛力讓相關的太空探索公司獲利也仍是未知數。</w:t>
      </w:r>
    </w:p>
    <w:p w:rsidR="00D60DC3" w:rsidRPr="00D60DC3" w:rsidRDefault="00D60DC3" w:rsidP="00D60DC3">
      <w:pPr>
        <w:widowControl/>
        <w:shd w:val="clear" w:color="auto" w:fill="FFFFFF"/>
        <w:spacing w:before="100" w:beforeAutospacing="1" w:after="100" w:afterAutospacing="1"/>
        <w:rPr>
          <w:rFonts w:ascii="Open Sans" w:eastAsia="新細明體" w:hAnsi="Open Sans" w:cs="新細明體" w:hint="eastAsia"/>
          <w:kern w:val="0"/>
          <w:sz w:val="12"/>
          <w:szCs w:val="12"/>
        </w:rPr>
      </w:pPr>
      <w:r w:rsidRPr="00D60DC3">
        <w:rPr>
          <w:rFonts w:ascii="Open Sans" w:eastAsia="新細明體" w:hAnsi="Open Sans" w:cs="新細明體"/>
          <w:kern w:val="0"/>
          <w:sz w:val="12"/>
          <w:szCs w:val="12"/>
        </w:rPr>
        <w:t>參考資料：</w:t>
      </w:r>
      <w:proofErr w:type="spellStart"/>
      <w:r w:rsidRPr="00D60DC3">
        <w:rPr>
          <w:rFonts w:ascii="Open Sans" w:eastAsia="新細明體" w:hAnsi="Open Sans" w:cs="新細明體"/>
          <w:kern w:val="0"/>
          <w:sz w:val="12"/>
          <w:szCs w:val="12"/>
        </w:rPr>
        <w:t>Bgr</w:t>
      </w:r>
      <w:proofErr w:type="spellEnd"/>
      <w:r w:rsidRPr="00D60DC3">
        <w:rPr>
          <w:rFonts w:ascii="Open Sans" w:eastAsia="新細明體" w:hAnsi="Open Sans" w:cs="新細明體"/>
          <w:kern w:val="0"/>
          <w:sz w:val="12"/>
          <w:szCs w:val="12"/>
        </w:rPr>
        <w:t xml:space="preserve">. (2020, February 19). </w:t>
      </w:r>
      <w:proofErr w:type="spellStart"/>
      <w:r w:rsidRPr="00D60DC3">
        <w:rPr>
          <w:rFonts w:ascii="Open Sans" w:eastAsia="新細明體" w:hAnsi="Open Sans" w:cs="新細明體"/>
          <w:kern w:val="0"/>
          <w:sz w:val="12"/>
          <w:szCs w:val="12"/>
        </w:rPr>
        <w:t>SpaceX</w:t>
      </w:r>
      <w:proofErr w:type="spellEnd"/>
      <w:r w:rsidRPr="00D60DC3">
        <w:rPr>
          <w:rFonts w:ascii="Open Sans" w:eastAsia="新細明體" w:hAnsi="Open Sans" w:cs="新細明體"/>
          <w:kern w:val="0"/>
          <w:sz w:val="12"/>
          <w:szCs w:val="12"/>
        </w:rPr>
        <w:t xml:space="preserve"> will launch private citizens into orbit around Earth. </w:t>
      </w:r>
      <w:hyperlink r:id="rId26" w:tgtFrame="_blank" w:history="1">
        <w:r w:rsidRPr="00D60DC3">
          <w:rPr>
            <w:rFonts w:ascii="Open Sans" w:eastAsia="新細明體" w:hAnsi="Open Sans" w:cs="新細明體"/>
            <w:color w:val="000000"/>
            <w:kern w:val="0"/>
            <w:sz w:val="12"/>
            <w:szCs w:val="12"/>
          </w:rPr>
          <w:t>NYPost</w:t>
        </w:r>
      </w:hyperlink>
    </w:p>
    <w:p w:rsidR="005D6720" w:rsidRPr="005D6720" w:rsidRDefault="005D6720" w:rsidP="005D6720">
      <w:pPr>
        <w:widowControl/>
        <w:shd w:val="clear" w:color="auto" w:fill="FFFFFF"/>
        <w:spacing w:before="100" w:beforeAutospacing="1" w:after="100" w:afterAutospacing="1"/>
        <w:outlineLvl w:val="0"/>
        <w:rPr>
          <w:rFonts w:ascii="Open Sans" w:eastAsia="新細明體" w:hAnsi="Open Sans" w:cs="新細明體" w:hint="eastAsia"/>
          <w:color w:val="979797"/>
          <w:kern w:val="0"/>
          <w:sz w:val="16"/>
          <w:szCs w:val="16"/>
        </w:rPr>
      </w:pPr>
      <w:r w:rsidRPr="005D6720">
        <w:rPr>
          <w:rFonts w:ascii="Helvetica" w:eastAsia="新細明體" w:hAnsi="Helvetica" w:cs="Helvetica"/>
          <w:b/>
          <w:bCs/>
          <w:color w:val="000000"/>
          <w:kern w:val="36"/>
          <w:sz w:val="48"/>
          <w:szCs w:val="48"/>
        </w:rPr>
        <w:lastRenderedPageBreak/>
        <w:t>武漢肺炎來自蛇類？中國研究遭學界質疑</w:t>
      </w:r>
      <w:r w:rsidRPr="005D6720">
        <w:rPr>
          <w:rFonts w:ascii="Helvetica" w:eastAsia="新細明體" w:hAnsi="Helvetica" w:cs="Helvetica"/>
          <w:b/>
          <w:bCs/>
          <w:color w:val="000000"/>
          <w:kern w:val="36"/>
          <w:sz w:val="48"/>
          <w:szCs w:val="48"/>
        </w:rPr>
        <w:t xml:space="preserve"> </w:t>
      </w:r>
      <w:hyperlink r:id="rId27" w:history="1">
        <w:r w:rsidRPr="005D6720">
          <w:rPr>
            <w:rFonts w:ascii="Open Sans" w:eastAsia="新細明體" w:hAnsi="Open Sans" w:cs="新細明體"/>
            <w:color w:val="000000"/>
            <w:kern w:val="0"/>
            <w:sz w:val="16"/>
            <w:szCs w:val="16"/>
          </w:rPr>
          <w:t>02/02/2020</w:t>
        </w:r>
      </w:hyperlink>
      <w:r w:rsidRPr="005D6720">
        <w:rPr>
          <w:rFonts w:ascii="Open Sans" w:eastAsia="新細明體" w:hAnsi="Open Sans" w:cs="新細明體"/>
          <w:color w:val="979797"/>
          <w:kern w:val="0"/>
          <w:sz w:val="16"/>
          <w:szCs w:val="16"/>
        </w:rPr>
        <w:t xml:space="preserve"> </w:t>
      </w:r>
      <w:hyperlink r:id="rId28" w:history="1">
        <w:r w:rsidRPr="005D6720">
          <w:rPr>
            <w:rFonts w:ascii="Open Sans" w:eastAsia="新細明體" w:hAnsi="Open Sans" w:cs="新細明體"/>
            <w:color w:val="000000"/>
            <w:kern w:val="0"/>
            <w:sz w:val="16"/>
            <w:szCs w:val="16"/>
          </w:rPr>
          <w:t>明日醫學</w:t>
        </w:r>
      </w:hyperlink>
      <w:r w:rsidRPr="005D6720">
        <w:rPr>
          <w:rFonts w:ascii="Open Sans" w:eastAsia="新細明體" w:hAnsi="Open Sans" w:cs="新細明體"/>
          <w:color w:val="979797"/>
          <w:kern w:val="0"/>
          <w:sz w:val="16"/>
          <w:szCs w:val="16"/>
        </w:rPr>
        <w:t xml:space="preserve"> </w:t>
      </w:r>
    </w:p>
    <w:p w:rsidR="005D6720" w:rsidRPr="005D6720" w:rsidRDefault="005D6720" w:rsidP="005D6720">
      <w:pPr>
        <w:widowControl/>
        <w:shd w:val="clear" w:color="auto" w:fill="FFFFFF"/>
        <w:rPr>
          <w:rFonts w:ascii="Open Sans" w:eastAsia="新細明體" w:hAnsi="Open Sans" w:cs="新細明體" w:hint="eastAsia"/>
          <w:kern w:val="0"/>
          <w:sz w:val="21"/>
          <w:szCs w:val="21"/>
        </w:rPr>
      </w:pPr>
      <w:r w:rsidRPr="005D6720">
        <w:rPr>
          <w:rFonts w:ascii="Open Sans" w:eastAsia="新細明體" w:hAnsi="Open Sans" w:cs="新細明體" w:hint="eastAsia"/>
          <w:noProof/>
          <w:kern w:val="0"/>
          <w:sz w:val="21"/>
          <w:szCs w:val="21"/>
        </w:rPr>
        <w:drawing>
          <wp:inline distT="0" distB="0" distL="0" distR="0" wp14:anchorId="261792EB" wp14:editId="0F2FACE9">
            <wp:extent cx="3743310" cy="2102760"/>
            <wp:effectExtent l="0" t="0" r="0" b="0"/>
            <wp:docPr id="10" name="圖片 10" descr="https://tomorrowsci.com/wp-content/uploads/2020/01/aiwzyCBzZ4zb3G8oGeMaCJ-1024-80-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omorrowsci.com/wp-content/uploads/2020/01/aiwzyCBzZ4zb3G8oGeMaCJ-1024-80-678x3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4733" cy="2103559"/>
                    </a:xfrm>
                    <a:prstGeom prst="rect">
                      <a:avLst/>
                    </a:prstGeom>
                    <a:noFill/>
                    <a:ln>
                      <a:noFill/>
                    </a:ln>
                  </pic:spPr>
                </pic:pic>
              </a:graphicData>
            </a:graphic>
          </wp:inline>
        </w:drawing>
      </w:r>
      <w:proofErr w:type="gramStart"/>
      <w:r w:rsidRPr="005D6720">
        <w:rPr>
          <w:rFonts w:ascii="Open Sans" w:eastAsia="新細明體" w:hAnsi="Open Sans" w:cs="新細明體"/>
          <w:kern w:val="0"/>
          <w:sz w:val="21"/>
          <w:szCs w:val="21"/>
        </w:rPr>
        <w:t>（</w:t>
      </w:r>
      <w:proofErr w:type="gramEnd"/>
      <w:r w:rsidRPr="005D6720">
        <w:rPr>
          <w:rFonts w:ascii="Open Sans" w:eastAsia="新細明體" w:hAnsi="Open Sans" w:cs="新細明體"/>
          <w:kern w:val="0"/>
          <w:sz w:val="21"/>
          <w:szCs w:val="21"/>
        </w:rPr>
        <w:t>圖：</w:t>
      </w:r>
      <w:proofErr w:type="spellStart"/>
      <w:r w:rsidRPr="005D6720">
        <w:rPr>
          <w:rFonts w:ascii="Open Sans" w:eastAsia="新細明體" w:hAnsi="Open Sans" w:cs="新細明體"/>
          <w:kern w:val="0"/>
          <w:sz w:val="21"/>
          <w:szCs w:val="21"/>
        </w:rPr>
        <w:t>Shutterstock</w:t>
      </w:r>
      <w:proofErr w:type="spellEnd"/>
      <w:proofErr w:type="gramStart"/>
      <w:r w:rsidRPr="005D6720">
        <w:rPr>
          <w:rFonts w:ascii="Open Sans" w:eastAsia="新細明體" w:hAnsi="Open Sans" w:cs="新細明體"/>
          <w:kern w:val="0"/>
          <w:sz w:val="21"/>
          <w:szCs w:val="21"/>
        </w:rPr>
        <w:t>）</w:t>
      </w:r>
      <w:proofErr w:type="gramEnd"/>
    </w:p>
    <w:p w:rsidR="005D6720" w:rsidRPr="005D6720" w:rsidRDefault="005D6720" w:rsidP="005D6720">
      <w:pPr>
        <w:widowControl/>
        <w:shd w:val="clear" w:color="auto" w:fill="FFFFFF"/>
        <w:spacing w:before="100" w:beforeAutospacing="1" w:after="100" w:afterAutospacing="1"/>
        <w:rPr>
          <w:rFonts w:ascii="Open Sans" w:eastAsia="新細明體" w:hAnsi="Open Sans" w:cs="新細明體" w:hint="eastAsia"/>
          <w:kern w:val="0"/>
          <w:sz w:val="21"/>
          <w:szCs w:val="21"/>
        </w:rPr>
      </w:pPr>
      <w:r w:rsidRPr="005D6720">
        <w:rPr>
          <w:rFonts w:ascii="Open Sans" w:eastAsia="新細明體" w:hAnsi="Open Sans" w:cs="新細明體"/>
          <w:b/>
          <w:bCs/>
          <w:kern w:val="0"/>
          <w:sz w:val="21"/>
          <w:szCs w:val="21"/>
        </w:rPr>
        <w:t xml:space="preserve">2019 </w:t>
      </w:r>
      <w:r w:rsidRPr="005D6720">
        <w:rPr>
          <w:rFonts w:ascii="Open Sans" w:eastAsia="新細明體" w:hAnsi="Open Sans" w:cs="新細明體"/>
          <w:b/>
          <w:bCs/>
          <w:kern w:val="0"/>
          <w:sz w:val="21"/>
          <w:szCs w:val="21"/>
        </w:rPr>
        <w:t>年年底，中國出現了一種</w:t>
      </w:r>
      <w:proofErr w:type="gramStart"/>
      <w:r w:rsidRPr="005D6720">
        <w:rPr>
          <w:rFonts w:ascii="Open Sans" w:eastAsia="新細明體" w:hAnsi="Open Sans" w:cs="新細明體"/>
          <w:b/>
          <w:bCs/>
          <w:kern w:val="0"/>
          <w:sz w:val="21"/>
          <w:szCs w:val="21"/>
        </w:rPr>
        <w:t>新型冠</w:t>
      </w:r>
      <w:proofErr w:type="gramEnd"/>
      <w:r w:rsidRPr="005D6720">
        <w:rPr>
          <w:rFonts w:ascii="Open Sans" w:eastAsia="新細明體" w:hAnsi="Open Sans" w:cs="新細明體"/>
          <w:b/>
          <w:bCs/>
          <w:kern w:val="0"/>
          <w:sz w:val="21"/>
          <w:szCs w:val="21"/>
        </w:rPr>
        <w:t>狀病毒（</w:t>
      </w:r>
      <w:r w:rsidRPr="005D6720">
        <w:rPr>
          <w:rFonts w:ascii="Open Sans" w:eastAsia="新細明體" w:hAnsi="Open Sans" w:cs="新細明體"/>
          <w:b/>
          <w:bCs/>
          <w:kern w:val="0"/>
          <w:sz w:val="21"/>
          <w:szCs w:val="21"/>
        </w:rPr>
        <w:t>coronavirus</w:t>
      </w:r>
      <w:r w:rsidRPr="005D6720">
        <w:rPr>
          <w:rFonts w:ascii="Open Sans" w:eastAsia="新細明體" w:hAnsi="Open Sans" w:cs="新細明體"/>
          <w:b/>
          <w:bCs/>
          <w:kern w:val="0"/>
          <w:sz w:val="21"/>
          <w:szCs w:val="21"/>
        </w:rPr>
        <w:t>），目前被命名為</w:t>
      </w:r>
      <w:r w:rsidRPr="005D6720">
        <w:rPr>
          <w:rFonts w:ascii="Open Sans" w:eastAsia="新細明體" w:hAnsi="Open Sans" w:cs="新細明體"/>
          <w:b/>
          <w:bCs/>
          <w:kern w:val="0"/>
          <w:sz w:val="21"/>
          <w:szCs w:val="21"/>
        </w:rPr>
        <w:t xml:space="preserve"> 2019 </w:t>
      </w:r>
      <w:proofErr w:type="gramStart"/>
      <w:r w:rsidRPr="005D6720">
        <w:rPr>
          <w:rFonts w:ascii="Open Sans" w:eastAsia="新細明體" w:hAnsi="Open Sans" w:cs="新細明體"/>
          <w:b/>
          <w:bCs/>
          <w:kern w:val="0"/>
          <w:sz w:val="21"/>
          <w:szCs w:val="21"/>
        </w:rPr>
        <w:t>新型冠</w:t>
      </w:r>
      <w:proofErr w:type="gramEnd"/>
      <w:r w:rsidRPr="005D6720">
        <w:rPr>
          <w:rFonts w:ascii="Open Sans" w:eastAsia="新細明體" w:hAnsi="Open Sans" w:cs="新細明體"/>
          <w:b/>
          <w:bCs/>
          <w:kern w:val="0"/>
          <w:sz w:val="21"/>
          <w:szCs w:val="21"/>
        </w:rPr>
        <w:t>狀病毒（</w:t>
      </w:r>
      <w:r w:rsidRPr="005D6720">
        <w:rPr>
          <w:rFonts w:ascii="Open Sans" w:eastAsia="新細明體" w:hAnsi="Open Sans" w:cs="新細明體"/>
          <w:b/>
          <w:bCs/>
          <w:kern w:val="0"/>
          <w:sz w:val="21"/>
          <w:szCs w:val="21"/>
        </w:rPr>
        <w:t>2019-nCoV</w:t>
      </w:r>
      <w:r w:rsidRPr="005D6720">
        <w:rPr>
          <w:rFonts w:ascii="Open Sans" w:eastAsia="新細明體" w:hAnsi="Open Sans" w:cs="新細明體"/>
          <w:b/>
          <w:bCs/>
          <w:kern w:val="0"/>
          <w:sz w:val="21"/>
          <w:szCs w:val="21"/>
        </w:rPr>
        <w:t>）。此種病毒已在亞洲地區感染超過數千人，主要影響範圍仍在中國境內。目前為止科學家尚未確認該病毒的來源，而一篇具爭議性的研究指出，</w:t>
      </w:r>
      <w:r w:rsidRPr="005D6720">
        <w:rPr>
          <w:rFonts w:ascii="Open Sans" w:eastAsia="新細明體" w:hAnsi="Open Sans" w:cs="新細明體"/>
          <w:b/>
          <w:bCs/>
          <w:kern w:val="0"/>
          <w:sz w:val="21"/>
          <w:szCs w:val="21"/>
        </w:rPr>
        <w:t xml:space="preserve">2019-nCoV </w:t>
      </w:r>
      <w:r w:rsidRPr="005D6720">
        <w:rPr>
          <w:rFonts w:ascii="Open Sans" w:eastAsia="新細明體" w:hAnsi="Open Sans" w:cs="新細明體"/>
          <w:b/>
          <w:bCs/>
          <w:kern w:val="0"/>
          <w:sz w:val="21"/>
          <w:szCs w:val="21"/>
        </w:rPr>
        <w:t>可能是來自蛇類。但一些專家對此提出質疑，表示目前仍不清楚冠狀病毒是否能感染蛇類。</w:t>
      </w:r>
    </w:p>
    <w:p w:rsidR="005D6720" w:rsidRPr="005D6720" w:rsidRDefault="005D6720" w:rsidP="005D6720">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5D6720">
        <w:rPr>
          <w:rFonts w:ascii="Helvetica" w:eastAsia="新細明體" w:hAnsi="Helvetica" w:cs="Helvetica"/>
          <w:b/>
          <w:bCs/>
          <w:color w:val="000000"/>
          <w:kern w:val="0"/>
          <w:szCs w:val="24"/>
        </w:rPr>
        <w:t>冠狀病毒</w:t>
      </w:r>
    </w:p>
    <w:p w:rsidR="005D6720" w:rsidRPr="005D6720" w:rsidRDefault="005D6720" w:rsidP="005D6720">
      <w:pPr>
        <w:widowControl/>
        <w:shd w:val="clear" w:color="auto" w:fill="FFFFFF"/>
        <w:spacing w:before="100" w:beforeAutospacing="1" w:after="100" w:afterAutospacing="1"/>
        <w:rPr>
          <w:rFonts w:ascii="Open Sans" w:eastAsia="新細明體" w:hAnsi="Open Sans" w:cs="新細明體" w:hint="eastAsia"/>
          <w:kern w:val="0"/>
          <w:sz w:val="21"/>
          <w:szCs w:val="21"/>
        </w:rPr>
      </w:pPr>
      <w:r w:rsidRPr="005D6720">
        <w:rPr>
          <w:rFonts w:ascii="Open Sans" w:eastAsia="新細明體" w:hAnsi="Open Sans" w:cs="新細明體"/>
          <w:kern w:val="0"/>
          <w:sz w:val="21"/>
          <w:szCs w:val="21"/>
        </w:rPr>
        <w:t>冠狀病毒是能感染哺乳類動物與鳥類的一種</w:t>
      </w:r>
      <w:r w:rsidRPr="005D6720">
        <w:rPr>
          <w:rFonts w:ascii="Open Sans" w:eastAsia="新細明體" w:hAnsi="Open Sans" w:cs="新細明體"/>
          <w:kern w:val="0"/>
          <w:sz w:val="21"/>
          <w:szCs w:val="21"/>
        </w:rPr>
        <w:t xml:space="preserve"> RNA </w:t>
      </w:r>
      <w:r w:rsidRPr="005D6720">
        <w:rPr>
          <w:rFonts w:ascii="Open Sans" w:eastAsia="新細明體" w:hAnsi="Open Sans" w:cs="新細明體"/>
          <w:kern w:val="0"/>
          <w:sz w:val="21"/>
          <w:szCs w:val="21"/>
        </w:rPr>
        <w:t>病毒，目前已知可感染人類的有七種。其中四種為常見的感冒病毒，另外三種則是</w:t>
      </w:r>
      <w:r w:rsidRPr="005D6720">
        <w:rPr>
          <w:rFonts w:ascii="Open Sans" w:eastAsia="新細明體" w:hAnsi="Open Sans" w:cs="新細明體"/>
          <w:kern w:val="0"/>
          <w:sz w:val="21"/>
          <w:szCs w:val="21"/>
        </w:rPr>
        <w:t xml:space="preserve"> SARS</w:t>
      </w:r>
      <w:r w:rsidRPr="005D6720">
        <w:rPr>
          <w:rFonts w:ascii="Open Sans" w:eastAsia="新細明體" w:hAnsi="Open Sans" w:cs="新細明體"/>
          <w:kern w:val="0"/>
          <w:sz w:val="21"/>
          <w:szCs w:val="21"/>
        </w:rPr>
        <w:t>、</w:t>
      </w:r>
      <w:r w:rsidRPr="005D6720">
        <w:rPr>
          <w:rFonts w:ascii="Open Sans" w:eastAsia="新細明體" w:hAnsi="Open Sans" w:cs="新細明體"/>
          <w:kern w:val="0"/>
          <w:sz w:val="21"/>
          <w:szCs w:val="21"/>
        </w:rPr>
        <w:t xml:space="preserve">MERS </w:t>
      </w:r>
      <w:r w:rsidRPr="005D6720">
        <w:rPr>
          <w:rFonts w:ascii="Open Sans" w:eastAsia="新細明體" w:hAnsi="Open Sans" w:cs="新細明體"/>
          <w:kern w:val="0"/>
          <w:sz w:val="21"/>
          <w:szCs w:val="21"/>
        </w:rPr>
        <w:t>以及目前出現的</w:t>
      </w:r>
      <w:r w:rsidRPr="005D6720">
        <w:rPr>
          <w:rFonts w:ascii="Open Sans" w:eastAsia="新細明體" w:hAnsi="Open Sans" w:cs="新細明體"/>
          <w:kern w:val="0"/>
          <w:sz w:val="21"/>
          <w:szCs w:val="21"/>
        </w:rPr>
        <w:t xml:space="preserve"> 2019-nCoV</w:t>
      </w:r>
      <w:r w:rsidRPr="005D6720">
        <w:rPr>
          <w:rFonts w:ascii="Open Sans" w:eastAsia="新細明體" w:hAnsi="Open Sans" w:cs="新細明體"/>
          <w:kern w:val="0"/>
          <w:sz w:val="21"/>
          <w:szCs w:val="21"/>
        </w:rPr>
        <w:t>。</w:t>
      </w:r>
    </w:p>
    <w:p w:rsidR="005D6720" w:rsidRPr="005D6720" w:rsidRDefault="005D6720" w:rsidP="005D6720">
      <w:pPr>
        <w:widowControl/>
        <w:shd w:val="clear" w:color="auto" w:fill="FFFFFF"/>
        <w:spacing w:before="100" w:beforeAutospacing="1" w:after="100" w:afterAutospacing="1"/>
        <w:rPr>
          <w:rFonts w:ascii="Open Sans" w:eastAsia="新細明體" w:hAnsi="Open Sans" w:cs="新細明體" w:hint="eastAsia"/>
          <w:kern w:val="0"/>
          <w:sz w:val="21"/>
          <w:szCs w:val="21"/>
        </w:rPr>
      </w:pPr>
      <w:r w:rsidRPr="005D6720">
        <w:rPr>
          <w:rFonts w:ascii="Open Sans" w:eastAsia="新細明體" w:hAnsi="Open Sans" w:cs="新細明體"/>
          <w:kern w:val="0"/>
          <w:sz w:val="21"/>
          <w:szCs w:val="21"/>
        </w:rPr>
        <w:t>根據北京大學、廣西中醫藥大學、寧波大學和武漢生物工程學院組成的研究團隊發表於《醫學病毒學》期刊（</w:t>
      </w:r>
      <w:r w:rsidRPr="005D6720">
        <w:rPr>
          <w:rFonts w:ascii="Open Sans" w:eastAsia="新細明體" w:hAnsi="Open Sans" w:cs="新細明體"/>
          <w:kern w:val="0"/>
          <w:sz w:val="21"/>
          <w:szCs w:val="21"/>
        </w:rPr>
        <w:t>Journal of Medical Virology</w:t>
      </w:r>
      <w:r w:rsidRPr="005D6720">
        <w:rPr>
          <w:rFonts w:ascii="Open Sans" w:eastAsia="新細明體" w:hAnsi="Open Sans" w:cs="新細明體"/>
          <w:kern w:val="0"/>
          <w:sz w:val="21"/>
          <w:szCs w:val="21"/>
        </w:rPr>
        <w:t>）的一項研究指出，</w:t>
      </w:r>
      <w:r w:rsidRPr="005D6720">
        <w:rPr>
          <w:rFonts w:ascii="Open Sans" w:eastAsia="新細明體" w:hAnsi="Open Sans" w:cs="新細明體"/>
          <w:kern w:val="0"/>
          <w:sz w:val="21"/>
          <w:szCs w:val="21"/>
        </w:rPr>
        <w:t xml:space="preserve">2019-nCoV </w:t>
      </w:r>
      <w:r w:rsidRPr="005D6720">
        <w:rPr>
          <w:rFonts w:ascii="Open Sans" w:eastAsia="新細明體" w:hAnsi="Open Sans" w:cs="新細明體"/>
          <w:kern w:val="0"/>
          <w:sz w:val="21"/>
          <w:szCs w:val="21"/>
        </w:rPr>
        <w:t>可能是由兩種冠狀病毒重組而成的，其中一種是蝙蝠冠狀病毒，另一則是未知來源的冠狀病毒。該研究也指出，此重組發生在病毒用於辨識宿主細胞受體蛋白的醣蛋白（</w:t>
      </w:r>
      <w:r w:rsidRPr="005D6720">
        <w:rPr>
          <w:rFonts w:ascii="Open Sans" w:eastAsia="新細明體" w:hAnsi="Open Sans" w:cs="新細明體"/>
          <w:kern w:val="0"/>
          <w:sz w:val="21"/>
          <w:szCs w:val="21"/>
        </w:rPr>
        <w:t>spike glycoprotein</w:t>
      </w:r>
      <w:r w:rsidRPr="005D6720">
        <w:rPr>
          <w:rFonts w:ascii="Open Sans" w:eastAsia="新細明體" w:hAnsi="Open Sans" w:cs="新細明體"/>
          <w:kern w:val="0"/>
          <w:sz w:val="21"/>
          <w:szCs w:val="21"/>
        </w:rPr>
        <w:t>）上，使其突變出感染人類細胞的能力。</w:t>
      </w:r>
    </w:p>
    <w:p w:rsidR="005D6720" w:rsidRPr="005D6720" w:rsidRDefault="005D6720" w:rsidP="005D6720">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5D6720">
        <w:rPr>
          <w:rFonts w:ascii="Helvetica" w:eastAsia="新細明體" w:hAnsi="Helvetica" w:cs="Helvetica"/>
          <w:b/>
          <w:bCs/>
          <w:color w:val="000000"/>
          <w:kern w:val="0"/>
          <w:szCs w:val="24"/>
        </w:rPr>
        <w:t>蛇</w:t>
      </w:r>
    </w:p>
    <w:p w:rsidR="005D6720" w:rsidRPr="005D6720" w:rsidRDefault="005D6720" w:rsidP="005D6720">
      <w:pPr>
        <w:widowControl/>
        <w:shd w:val="clear" w:color="auto" w:fill="FFFFFF"/>
        <w:spacing w:before="100" w:beforeAutospacing="1" w:after="100" w:afterAutospacing="1"/>
        <w:rPr>
          <w:rFonts w:ascii="Open Sans" w:eastAsia="新細明體" w:hAnsi="Open Sans" w:cs="新細明體" w:hint="eastAsia"/>
          <w:kern w:val="0"/>
          <w:sz w:val="21"/>
          <w:szCs w:val="21"/>
        </w:rPr>
      </w:pPr>
      <w:r w:rsidRPr="005D6720">
        <w:rPr>
          <w:rFonts w:ascii="Open Sans" w:eastAsia="新細明體" w:hAnsi="Open Sans" w:cs="新細明體"/>
          <w:kern w:val="0"/>
          <w:sz w:val="21"/>
          <w:szCs w:val="21"/>
        </w:rPr>
        <w:t>為了解此未知的感染源為何，研究團隊進一步以同義密碼子相對使用度（</w:t>
      </w:r>
      <w:r w:rsidRPr="005D6720">
        <w:rPr>
          <w:rFonts w:ascii="Open Sans" w:eastAsia="新細明體" w:hAnsi="Open Sans" w:cs="新細明體"/>
          <w:kern w:val="0"/>
          <w:sz w:val="21"/>
          <w:szCs w:val="21"/>
        </w:rPr>
        <w:t>relative synonymous codon usage</w:t>
      </w:r>
      <w:r w:rsidRPr="005D6720">
        <w:rPr>
          <w:rFonts w:ascii="Open Sans" w:eastAsia="新細明體" w:hAnsi="Open Sans" w:cs="新細明體"/>
          <w:kern w:val="0"/>
          <w:sz w:val="21"/>
          <w:szCs w:val="21"/>
        </w:rPr>
        <w:t>）分析了該病毒的基因組。在分析旱獺（</w:t>
      </w:r>
      <w:r w:rsidRPr="005D6720">
        <w:rPr>
          <w:rFonts w:ascii="Open Sans" w:eastAsia="新細明體" w:hAnsi="Open Sans" w:cs="新細明體"/>
          <w:kern w:val="0"/>
          <w:sz w:val="21"/>
          <w:szCs w:val="21"/>
        </w:rPr>
        <w:t>marmots</w:t>
      </w:r>
      <w:r w:rsidRPr="005D6720">
        <w:rPr>
          <w:rFonts w:ascii="Open Sans" w:eastAsia="新細明體" w:hAnsi="Open Sans" w:cs="新細明體"/>
          <w:kern w:val="0"/>
          <w:sz w:val="21"/>
          <w:szCs w:val="21"/>
        </w:rPr>
        <w:t>）、刺蝟（</w:t>
      </w:r>
      <w:r w:rsidRPr="005D6720">
        <w:rPr>
          <w:rFonts w:ascii="Open Sans" w:eastAsia="新細明體" w:hAnsi="Open Sans" w:cs="新細明體"/>
          <w:kern w:val="0"/>
          <w:sz w:val="21"/>
          <w:szCs w:val="21"/>
        </w:rPr>
        <w:t>hedgehogs</w:t>
      </w:r>
      <w:r w:rsidRPr="005D6720">
        <w:rPr>
          <w:rFonts w:ascii="Open Sans" w:eastAsia="新細明體" w:hAnsi="Open Sans" w:cs="新細明體"/>
          <w:kern w:val="0"/>
          <w:sz w:val="21"/>
          <w:szCs w:val="21"/>
        </w:rPr>
        <w:t>）、蝙蝠、鳥類</w:t>
      </w:r>
      <w:proofErr w:type="gramStart"/>
      <w:r w:rsidRPr="005D6720">
        <w:rPr>
          <w:rFonts w:ascii="Open Sans" w:eastAsia="新細明體" w:hAnsi="Open Sans" w:cs="新細明體"/>
          <w:kern w:val="0"/>
          <w:sz w:val="21"/>
          <w:szCs w:val="21"/>
        </w:rPr>
        <w:t>和蛇等動物</w:t>
      </w:r>
      <w:proofErr w:type="gramEnd"/>
      <w:r w:rsidRPr="005D6720">
        <w:rPr>
          <w:rFonts w:ascii="Open Sans" w:eastAsia="新細明體" w:hAnsi="Open Sans" w:cs="新細明體"/>
          <w:kern w:val="0"/>
          <w:sz w:val="21"/>
          <w:szCs w:val="21"/>
        </w:rPr>
        <w:t>之後，該研究表示，最有可能的來源是蛇類。</w:t>
      </w:r>
    </w:p>
    <w:p w:rsidR="005D6720" w:rsidRPr="005D6720" w:rsidRDefault="005D6720" w:rsidP="005D6720">
      <w:pPr>
        <w:widowControl/>
        <w:shd w:val="clear" w:color="auto" w:fill="FFFFFF"/>
        <w:spacing w:before="100" w:beforeAutospacing="1" w:after="100" w:afterAutospacing="1"/>
        <w:rPr>
          <w:rFonts w:ascii="Open Sans" w:eastAsia="新細明體" w:hAnsi="Open Sans" w:cs="新細明體" w:hint="eastAsia"/>
          <w:kern w:val="0"/>
          <w:sz w:val="21"/>
          <w:szCs w:val="21"/>
        </w:rPr>
      </w:pPr>
      <w:r w:rsidRPr="005D6720">
        <w:rPr>
          <w:rFonts w:ascii="Open Sans" w:eastAsia="新細明體" w:hAnsi="Open Sans" w:cs="新細明體"/>
          <w:kern w:val="0"/>
          <w:sz w:val="21"/>
          <w:szCs w:val="21"/>
        </w:rPr>
        <w:lastRenderedPageBreak/>
        <w:t>但許多同領域的專家對此提出了質疑，聖保羅大學（</w:t>
      </w:r>
      <w:r w:rsidRPr="005D6720">
        <w:rPr>
          <w:rFonts w:ascii="Open Sans" w:eastAsia="新細明體" w:hAnsi="Open Sans" w:cs="新細明體"/>
          <w:kern w:val="0"/>
          <w:sz w:val="21"/>
          <w:szCs w:val="21"/>
        </w:rPr>
        <w:t>University of São Paulo</w:t>
      </w:r>
      <w:r w:rsidRPr="005D6720">
        <w:rPr>
          <w:rFonts w:ascii="Open Sans" w:eastAsia="新細明體" w:hAnsi="Open Sans" w:cs="新細明體"/>
          <w:kern w:val="0"/>
          <w:sz w:val="21"/>
          <w:szCs w:val="21"/>
        </w:rPr>
        <w:t>）的病毒學家布蘭迪</w:t>
      </w:r>
      <w:proofErr w:type="gramStart"/>
      <w:r w:rsidRPr="005D6720">
        <w:rPr>
          <w:rFonts w:ascii="Open Sans" w:eastAsia="新細明體" w:hAnsi="Open Sans" w:cs="新細明體"/>
          <w:kern w:val="0"/>
          <w:sz w:val="21"/>
          <w:szCs w:val="21"/>
        </w:rPr>
        <w:t>奧博士</w:t>
      </w:r>
      <w:proofErr w:type="gramEnd"/>
      <w:r w:rsidRPr="005D6720">
        <w:rPr>
          <w:rFonts w:ascii="Open Sans" w:eastAsia="新細明體" w:hAnsi="Open Sans" w:cs="新細明體"/>
          <w:kern w:val="0"/>
          <w:sz w:val="21"/>
          <w:szCs w:val="21"/>
        </w:rPr>
        <w:t>（</w:t>
      </w:r>
      <w:r w:rsidRPr="005D6720">
        <w:rPr>
          <w:rFonts w:ascii="Open Sans" w:eastAsia="新細明體" w:hAnsi="Open Sans" w:cs="新細明體"/>
          <w:kern w:val="0"/>
          <w:sz w:val="21"/>
          <w:szCs w:val="21"/>
        </w:rPr>
        <w:t xml:space="preserve">Paulo Eduardo </w:t>
      </w:r>
      <w:proofErr w:type="spellStart"/>
      <w:r w:rsidRPr="005D6720">
        <w:rPr>
          <w:rFonts w:ascii="Open Sans" w:eastAsia="新細明體" w:hAnsi="Open Sans" w:cs="新細明體"/>
          <w:kern w:val="0"/>
          <w:sz w:val="21"/>
          <w:szCs w:val="21"/>
        </w:rPr>
        <w:t>Brandão</w:t>
      </w:r>
      <w:proofErr w:type="spellEnd"/>
      <w:r w:rsidRPr="005D6720">
        <w:rPr>
          <w:rFonts w:ascii="Open Sans" w:eastAsia="新細明體" w:hAnsi="Open Sans" w:cs="新細明體"/>
          <w:kern w:val="0"/>
          <w:sz w:val="21"/>
          <w:szCs w:val="21"/>
        </w:rPr>
        <w:t>）指出：「該研究沒有提出</w:t>
      </w:r>
      <w:proofErr w:type="gramStart"/>
      <w:r w:rsidRPr="005D6720">
        <w:rPr>
          <w:rFonts w:ascii="Open Sans" w:eastAsia="新細明體" w:hAnsi="Open Sans" w:cs="新細明體"/>
          <w:kern w:val="0"/>
          <w:sz w:val="21"/>
          <w:szCs w:val="21"/>
        </w:rPr>
        <w:t>此種冠狀</w:t>
      </w:r>
      <w:proofErr w:type="gramEnd"/>
      <w:r w:rsidRPr="005D6720">
        <w:rPr>
          <w:rFonts w:ascii="Open Sans" w:eastAsia="新細明體" w:hAnsi="Open Sans" w:cs="新細明體"/>
          <w:kern w:val="0"/>
          <w:sz w:val="21"/>
          <w:szCs w:val="21"/>
        </w:rPr>
        <w:t>病毒能感染蛇類的證據。」目前學界普遍的認知是，冠狀病毒僅會在哺乳類動物與鳥類間傳播，因此蛇類作為感染源為一種未經證實的說法。</w:t>
      </w:r>
    </w:p>
    <w:p w:rsidR="005D6720" w:rsidRPr="005D6720" w:rsidRDefault="005D6720" w:rsidP="005D6720">
      <w:pPr>
        <w:widowControl/>
        <w:shd w:val="clear" w:color="auto" w:fill="FFFFFF"/>
        <w:spacing w:before="100" w:beforeAutospacing="1" w:after="100" w:afterAutospacing="1"/>
        <w:outlineLvl w:val="1"/>
        <w:rPr>
          <w:rFonts w:ascii="Helvetica" w:eastAsia="新細明體" w:hAnsi="Helvetica" w:cs="Helvetica"/>
          <w:b/>
          <w:bCs/>
          <w:color w:val="000000"/>
          <w:kern w:val="0"/>
          <w:szCs w:val="24"/>
        </w:rPr>
      </w:pPr>
      <w:r w:rsidRPr="005D6720">
        <w:rPr>
          <w:rFonts w:ascii="Helvetica" w:eastAsia="新細明體" w:hAnsi="Helvetica" w:cs="Helvetica"/>
          <w:b/>
          <w:bCs/>
          <w:color w:val="000000"/>
          <w:kern w:val="0"/>
          <w:szCs w:val="24"/>
        </w:rPr>
        <w:t>未來發展</w:t>
      </w:r>
    </w:p>
    <w:p w:rsidR="005D6720" w:rsidRPr="005D6720" w:rsidRDefault="005D6720" w:rsidP="005D6720">
      <w:pPr>
        <w:widowControl/>
        <w:shd w:val="clear" w:color="auto" w:fill="FFFFFF"/>
        <w:spacing w:before="100" w:beforeAutospacing="1" w:after="100" w:afterAutospacing="1"/>
        <w:rPr>
          <w:rFonts w:ascii="Open Sans" w:eastAsia="新細明體" w:hAnsi="Open Sans" w:cs="新細明體" w:hint="eastAsia"/>
          <w:kern w:val="0"/>
          <w:sz w:val="21"/>
          <w:szCs w:val="21"/>
        </w:rPr>
      </w:pPr>
      <w:r w:rsidRPr="005D6720">
        <w:rPr>
          <w:rFonts w:ascii="Open Sans" w:eastAsia="新細明體" w:hAnsi="Open Sans" w:cs="新細明體"/>
          <w:kern w:val="0"/>
          <w:sz w:val="21"/>
          <w:szCs w:val="21"/>
        </w:rPr>
        <w:t>雖然蛇類確實曾在病毒可能的發源地</w:t>
      </w:r>
      <w:proofErr w:type="gramStart"/>
      <w:r w:rsidRPr="005D6720">
        <w:rPr>
          <w:rFonts w:ascii="Open Sans" w:eastAsia="新細明體" w:hAnsi="Open Sans" w:cs="新細明體"/>
          <w:kern w:val="0"/>
          <w:sz w:val="21"/>
          <w:szCs w:val="21"/>
        </w:rPr>
        <w:t>——</w:t>
      </w:r>
      <w:proofErr w:type="gramEnd"/>
      <w:r w:rsidRPr="005D6720">
        <w:rPr>
          <w:rFonts w:ascii="Open Sans" w:eastAsia="新細明體" w:hAnsi="Open Sans" w:cs="新細明體"/>
          <w:kern w:val="0"/>
          <w:sz w:val="21"/>
          <w:szCs w:val="21"/>
        </w:rPr>
        <w:t>武漢華南海鮮市場中進行販售。但該說法仍無法作為冠狀病毒能感染蛇類的證據，其中仍有許多變數存在。為了找到病毒的起源，需要更多的動物實驗來證實蛇類</w:t>
      </w:r>
      <w:proofErr w:type="gramStart"/>
      <w:r w:rsidRPr="005D6720">
        <w:rPr>
          <w:rFonts w:ascii="Open Sans" w:eastAsia="新細明體" w:hAnsi="Open Sans" w:cs="新細明體"/>
          <w:kern w:val="0"/>
          <w:sz w:val="21"/>
          <w:szCs w:val="21"/>
        </w:rPr>
        <w:t>是否受冠狀</w:t>
      </w:r>
      <w:proofErr w:type="gramEnd"/>
      <w:r w:rsidRPr="005D6720">
        <w:rPr>
          <w:rFonts w:ascii="Open Sans" w:eastAsia="新細明體" w:hAnsi="Open Sans" w:cs="新細明體"/>
          <w:kern w:val="0"/>
          <w:sz w:val="21"/>
          <w:szCs w:val="21"/>
        </w:rPr>
        <w:t>病毒的影響，布蘭迪</w:t>
      </w:r>
      <w:proofErr w:type="gramStart"/>
      <w:r w:rsidRPr="005D6720">
        <w:rPr>
          <w:rFonts w:ascii="Open Sans" w:eastAsia="新細明體" w:hAnsi="Open Sans" w:cs="新細明體"/>
          <w:kern w:val="0"/>
          <w:sz w:val="21"/>
          <w:szCs w:val="21"/>
        </w:rPr>
        <w:t>奧博士</w:t>
      </w:r>
      <w:proofErr w:type="gramEnd"/>
      <w:r w:rsidRPr="005D6720">
        <w:rPr>
          <w:rFonts w:ascii="Open Sans" w:eastAsia="新細明體" w:hAnsi="Open Sans" w:cs="新細明體"/>
          <w:kern w:val="0"/>
          <w:sz w:val="21"/>
          <w:szCs w:val="21"/>
        </w:rPr>
        <w:t>目前也正在進行相關的研究，期望能儘早找到起始的感染源。</w:t>
      </w:r>
    </w:p>
    <w:p w:rsidR="005D6720" w:rsidRPr="005D6720" w:rsidRDefault="005D6720" w:rsidP="005D6720">
      <w:pPr>
        <w:widowControl/>
        <w:shd w:val="clear" w:color="auto" w:fill="FFFFFF"/>
        <w:spacing w:before="100" w:beforeAutospacing="1" w:after="100" w:afterAutospacing="1" w:line="120" w:lineRule="exact"/>
        <w:rPr>
          <w:rFonts w:ascii="Open Sans" w:eastAsia="新細明體" w:hAnsi="Open Sans" w:cs="新細明體" w:hint="eastAsia"/>
          <w:kern w:val="0"/>
          <w:sz w:val="12"/>
          <w:szCs w:val="12"/>
        </w:rPr>
      </w:pPr>
      <w:r w:rsidRPr="005D6720">
        <w:rPr>
          <w:rFonts w:ascii="Open Sans" w:eastAsia="新細明體" w:hAnsi="Open Sans" w:cs="新細明體"/>
          <w:kern w:val="0"/>
          <w:sz w:val="12"/>
          <w:szCs w:val="12"/>
        </w:rPr>
        <w:t>參考資料：</w:t>
      </w:r>
    </w:p>
    <w:p w:rsidR="005D6720" w:rsidRPr="005D6720" w:rsidRDefault="005D6720" w:rsidP="005D6720">
      <w:pPr>
        <w:widowControl/>
        <w:numPr>
          <w:ilvl w:val="0"/>
          <w:numId w:val="31"/>
        </w:numPr>
        <w:shd w:val="clear" w:color="auto" w:fill="FFFFFF"/>
        <w:spacing w:before="100" w:beforeAutospacing="1" w:after="100" w:afterAutospacing="1" w:line="120" w:lineRule="exact"/>
        <w:rPr>
          <w:rFonts w:ascii="Open Sans" w:eastAsia="新細明體" w:hAnsi="Open Sans" w:cs="新細明體" w:hint="eastAsia"/>
          <w:kern w:val="0"/>
          <w:sz w:val="12"/>
          <w:szCs w:val="12"/>
        </w:rPr>
      </w:pPr>
      <w:r w:rsidRPr="005D6720">
        <w:rPr>
          <w:rFonts w:ascii="Open Sans" w:eastAsia="新細明體" w:hAnsi="Open Sans" w:cs="新細明體"/>
          <w:kern w:val="0"/>
          <w:sz w:val="12"/>
          <w:szCs w:val="12"/>
        </w:rPr>
        <w:t xml:space="preserve">Ji, W., Wang, W., Zhao, X., </w:t>
      </w:r>
      <w:proofErr w:type="spellStart"/>
      <w:r w:rsidRPr="005D6720">
        <w:rPr>
          <w:rFonts w:ascii="Open Sans" w:eastAsia="新細明體" w:hAnsi="Open Sans" w:cs="新細明體"/>
          <w:kern w:val="0"/>
          <w:sz w:val="12"/>
          <w:szCs w:val="12"/>
        </w:rPr>
        <w:t>Zai</w:t>
      </w:r>
      <w:proofErr w:type="spellEnd"/>
      <w:r w:rsidRPr="005D6720">
        <w:rPr>
          <w:rFonts w:ascii="Open Sans" w:eastAsia="新細明體" w:hAnsi="Open Sans" w:cs="新細明體"/>
          <w:kern w:val="0"/>
          <w:sz w:val="12"/>
          <w:szCs w:val="12"/>
        </w:rPr>
        <w:t>, J., &amp; Li, X. (2020). Homologous recombination within the spike glycoprotein of the newly identified coronavirus may boost cross‐species transmission from snake to human. </w:t>
      </w:r>
      <w:hyperlink r:id="rId30" w:tgtFrame="_blank" w:history="1">
        <w:r w:rsidRPr="005D6720">
          <w:rPr>
            <w:rFonts w:ascii="Open Sans" w:eastAsia="新細明體" w:hAnsi="Open Sans" w:cs="新細明體"/>
            <w:i/>
            <w:iCs/>
            <w:color w:val="000000"/>
            <w:kern w:val="0"/>
            <w:sz w:val="12"/>
            <w:szCs w:val="12"/>
          </w:rPr>
          <w:t>Journal of Medical Virology</w:t>
        </w:r>
      </w:hyperlink>
      <w:r w:rsidRPr="005D6720">
        <w:rPr>
          <w:rFonts w:ascii="Open Sans" w:eastAsia="新細明體" w:hAnsi="Open Sans" w:cs="新細明體"/>
          <w:kern w:val="0"/>
          <w:sz w:val="12"/>
          <w:szCs w:val="12"/>
        </w:rPr>
        <w:t xml:space="preserve">. </w:t>
      </w:r>
      <w:proofErr w:type="spellStart"/>
      <w:r w:rsidRPr="005D6720">
        <w:rPr>
          <w:rFonts w:ascii="Open Sans" w:eastAsia="新細明體" w:hAnsi="Open Sans" w:cs="新細明體"/>
          <w:kern w:val="0"/>
          <w:sz w:val="12"/>
          <w:szCs w:val="12"/>
        </w:rPr>
        <w:t>doi</w:t>
      </w:r>
      <w:proofErr w:type="spellEnd"/>
      <w:r w:rsidRPr="005D6720">
        <w:rPr>
          <w:rFonts w:ascii="Open Sans" w:eastAsia="新細明體" w:hAnsi="Open Sans" w:cs="新細明體"/>
          <w:kern w:val="0"/>
          <w:sz w:val="12"/>
          <w:szCs w:val="12"/>
        </w:rPr>
        <w:t>: 10.1002/jmv.25682</w:t>
      </w:r>
    </w:p>
    <w:p w:rsidR="005D6720" w:rsidRPr="005D6720" w:rsidRDefault="005D6720" w:rsidP="005D6720">
      <w:pPr>
        <w:widowControl/>
        <w:numPr>
          <w:ilvl w:val="0"/>
          <w:numId w:val="31"/>
        </w:numPr>
        <w:shd w:val="clear" w:color="auto" w:fill="FFFFFF"/>
        <w:spacing w:before="100" w:beforeAutospacing="1" w:after="100" w:afterAutospacing="1" w:line="120" w:lineRule="exact"/>
        <w:rPr>
          <w:rFonts w:ascii="Open Sans" w:eastAsia="新細明體" w:hAnsi="Open Sans" w:cs="新細明體" w:hint="eastAsia"/>
          <w:kern w:val="0"/>
          <w:sz w:val="12"/>
          <w:szCs w:val="12"/>
        </w:rPr>
      </w:pPr>
      <w:r w:rsidRPr="005D6720">
        <w:rPr>
          <w:rFonts w:ascii="Open Sans" w:eastAsia="新細明體" w:hAnsi="Open Sans" w:cs="新細明體"/>
          <w:kern w:val="0"/>
          <w:sz w:val="12"/>
          <w:szCs w:val="12"/>
        </w:rPr>
        <w:t>New coronavirus may have ‘jumped’ to humans from snakes, study finds. (</w:t>
      </w:r>
      <w:proofErr w:type="spellStart"/>
      <w:r w:rsidRPr="005D6720">
        <w:rPr>
          <w:rFonts w:ascii="Open Sans" w:eastAsia="新細明體" w:hAnsi="Open Sans" w:cs="新細明體"/>
          <w:kern w:val="0"/>
          <w:sz w:val="12"/>
          <w:szCs w:val="12"/>
        </w:rPr>
        <w:t>n.d.</w:t>
      </w:r>
      <w:proofErr w:type="spellEnd"/>
      <w:r w:rsidRPr="005D6720">
        <w:rPr>
          <w:rFonts w:ascii="Open Sans" w:eastAsia="新細明體" w:hAnsi="Open Sans" w:cs="新細明體"/>
          <w:kern w:val="0"/>
          <w:sz w:val="12"/>
          <w:szCs w:val="12"/>
        </w:rPr>
        <w:t xml:space="preserve">). </w:t>
      </w:r>
      <w:hyperlink r:id="rId31" w:tgtFrame="_blank" w:history="1">
        <w:r w:rsidRPr="005D6720">
          <w:rPr>
            <w:rFonts w:ascii="Open Sans" w:eastAsia="新細明體" w:hAnsi="Open Sans" w:cs="新細明體"/>
            <w:color w:val="000000"/>
            <w:kern w:val="0"/>
            <w:sz w:val="12"/>
            <w:szCs w:val="12"/>
          </w:rPr>
          <w:t>LiveScience</w:t>
        </w:r>
      </w:hyperlink>
    </w:p>
    <w:p w:rsidR="00DF0606" w:rsidRPr="000E537C" w:rsidRDefault="00DF0606" w:rsidP="00DF0606"/>
    <w:p w:rsidR="00DF0606" w:rsidRPr="003A5E66" w:rsidRDefault="00DF0606" w:rsidP="003A5E66">
      <w:pPr>
        <w:widowControl/>
        <w:spacing w:before="100" w:beforeAutospacing="1" w:after="300"/>
        <w:outlineLvl w:val="1"/>
        <w:rPr>
          <w:rFonts w:ascii="Arial Narrow" w:eastAsia="新細明體" w:hAnsi="Arial Narrow" w:cs="新細明體"/>
          <w:kern w:val="0"/>
          <w:sz w:val="16"/>
          <w:szCs w:val="16"/>
        </w:rPr>
      </w:pPr>
      <w:r w:rsidRPr="00DF0606">
        <w:rPr>
          <w:rFonts w:ascii="Arial Narrow" w:eastAsia="新細明體" w:hAnsi="Arial Narrow" w:cs="新細明體"/>
          <w:b/>
          <w:bCs/>
          <w:color w:val="2B2B2B"/>
          <w:kern w:val="0"/>
          <w:sz w:val="48"/>
          <w:szCs w:val="48"/>
        </w:rPr>
        <w:t>懸浮微粒改善已有成效</w:t>
      </w:r>
      <w:r w:rsidRPr="00DF0606">
        <w:rPr>
          <w:rFonts w:ascii="Arial Narrow" w:eastAsia="新細明體" w:hAnsi="Arial Narrow" w:cs="新細明體"/>
          <w:b/>
          <w:bCs/>
          <w:color w:val="2B2B2B"/>
          <w:kern w:val="0"/>
          <w:sz w:val="48"/>
          <w:szCs w:val="48"/>
        </w:rPr>
        <w:t xml:space="preserve"> </w:t>
      </w:r>
      <w:r w:rsidRPr="00DF0606">
        <w:rPr>
          <w:rFonts w:ascii="Arial Narrow" w:eastAsia="新細明體" w:hAnsi="Arial Narrow" w:cs="新細明體"/>
          <w:b/>
          <w:bCs/>
          <w:color w:val="2B2B2B"/>
          <w:kern w:val="0"/>
          <w:sz w:val="48"/>
          <w:szCs w:val="48"/>
        </w:rPr>
        <w:t>空氣品質標準已預告修正</w:t>
      </w:r>
      <w:r w:rsidR="003A5E66">
        <w:rPr>
          <w:rFonts w:ascii="Arial Narrow" w:eastAsia="新細明體" w:hAnsi="Arial Narrow" w:cs="新細明體" w:hint="eastAsia"/>
          <w:b/>
          <w:bCs/>
          <w:color w:val="2B2B2B"/>
          <w:kern w:val="0"/>
          <w:sz w:val="48"/>
          <w:szCs w:val="48"/>
        </w:rPr>
        <w:t xml:space="preserve"> </w:t>
      </w:r>
      <w:r w:rsidR="003A5E66">
        <w:rPr>
          <w:rFonts w:ascii="Arial Narrow" w:eastAsia="新細明體" w:hAnsi="Arial Narrow" w:cs="新細明體"/>
          <w:b/>
          <w:bCs/>
          <w:color w:val="2B2B2B"/>
          <w:kern w:val="0"/>
          <w:sz w:val="48"/>
          <w:szCs w:val="48"/>
        </w:rPr>
        <w:t xml:space="preserve">          </w:t>
      </w:r>
      <w:r w:rsidRPr="003A5E66">
        <w:rPr>
          <w:rFonts w:ascii="Arial Narrow" w:eastAsia="新細明體" w:hAnsi="Arial Narrow" w:cs="新細明體"/>
          <w:color w:val="005B89"/>
          <w:kern w:val="0"/>
          <w:sz w:val="16"/>
          <w:szCs w:val="16"/>
        </w:rPr>
        <w:t>109-01-07</w:t>
      </w:r>
      <w:r w:rsidRPr="003A5E66">
        <w:rPr>
          <w:rFonts w:ascii="Arial Narrow" w:eastAsia="新細明體" w:hAnsi="Arial Narrow" w:cs="新細明體"/>
          <w:kern w:val="0"/>
          <w:sz w:val="16"/>
          <w:szCs w:val="16"/>
        </w:rPr>
        <w:t xml:space="preserve"> </w:t>
      </w:r>
      <w:r w:rsidRPr="003A5E66">
        <w:rPr>
          <w:rFonts w:ascii="Arial Narrow" w:eastAsia="新細明體" w:hAnsi="Arial Narrow" w:cs="新細明體"/>
          <w:color w:val="005B89"/>
          <w:kern w:val="0"/>
          <w:sz w:val="16"/>
          <w:szCs w:val="16"/>
        </w:rPr>
        <w:t>[</w:t>
      </w:r>
      <w:r w:rsidRPr="003A5E66">
        <w:rPr>
          <w:rFonts w:ascii="Arial Narrow" w:eastAsia="新細明體" w:hAnsi="Arial Narrow" w:cs="新細明體"/>
          <w:color w:val="005B89"/>
          <w:kern w:val="0"/>
          <w:sz w:val="16"/>
          <w:szCs w:val="16"/>
        </w:rPr>
        <w:t>行政院</w:t>
      </w:r>
      <w:proofErr w:type="gramStart"/>
      <w:r w:rsidRPr="003A5E66">
        <w:rPr>
          <w:rFonts w:ascii="Arial Narrow" w:eastAsia="新細明體" w:hAnsi="Arial Narrow" w:cs="新細明體"/>
          <w:color w:val="005B89"/>
          <w:kern w:val="0"/>
          <w:sz w:val="16"/>
          <w:szCs w:val="16"/>
        </w:rPr>
        <w:t>環境保護署空保</w:t>
      </w:r>
      <w:proofErr w:type="gramEnd"/>
      <w:r w:rsidRPr="003A5E66">
        <w:rPr>
          <w:rFonts w:ascii="Arial Narrow" w:eastAsia="新細明體" w:hAnsi="Arial Narrow" w:cs="新細明體"/>
          <w:color w:val="005B89"/>
          <w:kern w:val="0"/>
          <w:sz w:val="16"/>
          <w:szCs w:val="16"/>
        </w:rPr>
        <w:t>處</w:t>
      </w:r>
      <w:r w:rsidRPr="003A5E66">
        <w:rPr>
          <w:rFonts w:ascii="Arial Narrow" w:eastAsia="新細明體" w:hAnsi="Arial Narrow" w:cs="新細明體"/>
          <w:color w:val="005B89"/>
          <w:kern w:val="0"/>
          <w:sz w:val="16"/>
          <w:szCs w:val="16"/>
        </w:rPr>
        <w:t>]</w:t>
      </w:r>
      <w:r w:rsidRPr="003A5E66">
        <w:rPr>
          <w:rFonts w:ascii="Arial Narrow" w:eastAsia="新細明體" w:hAnsi="Arial Narrow" w:cs="新細明體"/>
          <w:kern w:val="0"/>
          <w:sz w:val="16"/>
          <w:szCs w:val="16"/>
        </w:rPr>
        <w:t xml:space="preserve"> </w:t>
      </w:r>
    </w:p>
    <w:p w:rsidR="00DF0606" w:rsidRPr="003A5E66" w:rsidRDefault="00DF0606" w:rsidP="00DF0606">
      <w:pPr>
        <w:widowControl/>
        <w:jc w:val="both"/>
        <w:textAlignment w:val="top"/>
        <w:rPr>
          <w:rFonts w:ascii="Arial Narrow" w:eastAsia="新細明體" w:hAnsi="Arial Narrow" w:cs="新細明體"/>
          <w:kern w:val="0"/>
          <w:szCs w:val="24"/>
        </w:rPr>
      </w:pPr>
      <w:r w:rsidRPr="003A5E66">
        <w:rPr>
          <w:rFonts w:ascii="Arial Narrow" w:eastAsia="新細明體" w:hAnsi="Arial Narrow" w:cs="新細明體"/>
          <w:kern w:val="0"/>
          <w:szCs w:val="24"/>
        </w:rPr>
        <w:t>有關臺灣健康空氣行動聯盟所提我國</w:t>
      </w:r>
      <w:r w:rsidRPr="003A5E66">
        <w:rPr>
          <w:rFonts w:ascii="Arial Narrow" w:eastAsia="新細明體" w:hAnsi="Arial Narrow" w:cs="新細明體"/>
          <w:kern w:val="0"/>
          <w:szCs w:val="24"/>
        </w:rPr>
        <w:t>PM</w:t>
      </w:r>
      <w:r w:rsidRPr="003A5E66">
        <w:rPr>
          <w:rFonts w:ascii="Arial Narrow" w:eastAsia="新細明體" w:hAnsi="Arial Narrow" w:cs="新細明體"/>
          <w:kern w:val="0"/>
          <w:szCs w:val="24"/>
          <w:vertAlign w:val="subscript"/>
        </w:rPr>
        <w:t>10</w:t>
      </w:r>
      <w:proofErr w:type="gramStart"/>
      <w:r w:rsidRPr="003A5E66">
        <w:rPr>
          <w:rFonts w:ascii="Arial Narrow" w:eastAsia="新細明體" w:hAnsi="Arial Narrow" w:cs="新細明體"/>
          <w:kern w:val="0"/>
          <w:szCs w:val="24"/>
        </w:rPr>
        <w:t>空品標準寬鬆乙</w:t>
      </w:r>
      <w:proofErr w:type="gramEnd"/>
      <w:r w:rsidRPr="003A5E66">
        <w:rPr>
          <w:rFonts w:ascii="Arial Narrow" w:eastAsia="新細明體" w:hAnsi="Arial Narrow" w:cs="新細明體"/>
          <w:kern w:val="0"/>
          <w:szCs w:val="24"/>
        </w:rPr>
        <w:t>事，環保署呼籲，勿混淆視聽造成民眾</w:t>
      </w:r>
      <w:proofErr w:type="gramStart"/>
      <w:r w:rsidRPr="003A5E66">
        <w:rPr>
          <w:rFonts w:ascii="Arial Narrow" w:eastAsia="新細明體" w:hAnsi="Arial Narrow" w:cs="新細明體"/>
          <w:kern w:val="0"/>
          <w:szCs w:val="24"/>
        </w:rPr>
        <w:t>恐慌，</w:t>
      </w:r>
      <w:proofErr w:type="gramEnd"/>
      <w:r w:rsidRPr="003A5E66">
        <w:rPr>
          <w:rFonts w:ascii="Arial Narrow" w:eastAsia="新細明體" w:hAnsi="Arial Narrow" w:cs="新細明體"/>
          <w:kern w:val="0"/>
          <w:szCs w:val="24"/>
        </w:rPr>
        <w:t>再次澄清說明</w:t>
      </w:r>
      <w:r w:rsidRPr="003A5E66">
        <w:rPr>
          <w:rFonts w:ascii="Arial Narrow" w:eastAsia="新細明體" w:hAnsi="Arial Narrow" w:cs="新細明體"/>
          <w:kern w:val="0"/>
          <w:szCs w:val="24"/>
        </w:rPr>
        <w:t>:</w:t>
      </w:r>
    </w:p>
    <w:p w:rsidR="00DF0606" w:rsidRPr="003A5E66" w:rsidRDefault="00DF0606" w:rsidP="00DF0606">
      <w:pPr>
        <w:widowControl/>
        <w:jc w:val="both"/>
        <w:textAlignment w:val="top"/>
        <w:rPr>
          <w:rFonts w:ascii="Arial Narrow" w:eastAsia="新細明體" w:hAnsi="Arial Narrow" w:cs="新細明體"/>
          <w:kern w:val="0"/>
          <w:szCs w:val="24"/>
        </w:rPr>
      </w:pPr>
      <w:r w:rsidRPr="003A5E66">
        <w:rPr>
          <w:rFonts w:ascii="Arial Narrow" w:eastAsia="新細明體" w:hAnsi="Arial Narrow" w:cs="新細明體"/>
          <w:kern w:val="0"/>
          <w:szCs w:val="24"/>
        </w:rPr>
        <w:t>環保署表示，依據世界衛生組織</w:t>
      </w:r>
      <w:r w:rsidRPr="003A5E66">
        <w:rPr>
          <w:rFonts w:ascii="Arial Narrow" w:eastAsia="新細明體" w:hAnsi="Arial Narrow" w:cs="新細明體"/>
          <w:kern w:val="0"/>
          <w:szCs w:val="24"/>
        </w:rPr>
        <w:t>(WHO)</w:t>
      </w:r>
      <w:r w:rsidRPr="003A5E66">
        <w:rPr>
          <w:rFonts w:ascii="Arial Narrow" w:eastAsia="新細明體" w:hAnsi="Arial Narrow" w:cs="新細明體"/>
          <w:kern w:val="0"/>
          <w:szCs w:val="24"/>
        </w:rPr>
        <w:t>建議，各國訂定空氣品質標準，應考量當地空氣品質對於人體健康風險、污染源現況、確實可行技術、社會及經濟發展等相關因素。目前，該署依據我國空氣品質現況及國際管制趨勢辦理空氣品質標準修正，並參考世界衛生組織</w:t>
      </w:r>
      <w:r w:rsidRPr="003A5E66">
        <w:rPr>
          <w:rFonts w:ascii="Arial Narrow" w:eastAsia="新細明體" w:hAnsi="Arial Narrow" w:cs="新細明體"/>
          <w:kern w:val="0"/>
          <w:szCs w:val="24"/>
        </w:rPr>
        <w:t>(WHO)</w:t>
      </w:r>
      <w:r w:rsidRPr="003A5E66">
        <w:rPr>
          <w:rFonts w:ascii="Arial Narrow" w:eastAsia="新細明體" w:hAnsi="Arial Narrow" w:cs="新細明體"/>
          <w:kern w:val="0"/>
          <w:szCs w:val="24"/>
        </w:rPr>
        <w:t>建議之第二階段過渡目標</w:t>
      </w:r>
      <w:r w:rsidRPr="003A5E66">
        <w:rPr>
          <w:rFonts w:ascii="Arial Narrow" w:eastAsia="新細明體" w:hAnsi="Arial Narrow" w:cs="新細明體"/>
          <w:kern w:val="0"/>
          <w:szCs w:val="24"/>
        </w:rPr>
        <w:t xml:space="preserve"> (Interim target-2)</w:t>
      </w:r>
      <w:r w:rsidRPr="003A5E66">
        <w:rPr>
          <w:rFonts w:ascii="Arial Narrow" w:eastAsia="新細明體" w:hAnsi="Arial Narrow" w:cs="新細明體"/>
          <w:kern w:val="0"/>
          <w:szCs w:val="24"/>
        </w:rPr>
        <w:t>，</w:t>
      </w:r>
      <w:proofErr w:type="gramStart"/>
      <w:r w:rsidRPr="003A5E66">
        <w:rPr>
          <w:rFonts w:ascii="Arial Narrow" w:eastAsia="新細明體" w:hAnsi="Arial Narrow" w:cs="新細明體"/>
          <w:kern w:val="0"/>
          <w:szCs w:val="24"/>
        </w:rPr>
        <w:t>研</w:t>
      </w:r>
      <w:proofErr w:type="gramEnd"/>
      <w:r w:rsidRPr="003A5E66">
        <w:rPr>
          <w:rFonts w:ascii="Arial Narrow" w:eastAsia="新細明體" w:hAnsi="Arial Narrow" w:cs="新細明體"/>
          <w:kern w:val="0"/>
          <w:szCs w:val="24"/>
        </w:rPr>
        <w:t>擬修正我國</w:t>
      </w:r>
      <w:r w:rsidRPr="003A5E66">
        <w:rPr>
          <w:rFonts w:ascii="Arial Narrow" w:eastAsia="新細明體" w:hAnsi="Arial Narrow" w:cs="新細明體"/>
          <w:kern w:val="0"/>
          <w:szCs w:val="24"/>
        </w:rPr>
        <w:t>PM</w:t>
      </w:r>
      <w:r w:rsidRPr="003A5E66">
        <w:rPr>
          <w:rFonts w:ascii="Arial Narrow" w:eastAsia="新細明體" w:hAnsi="Arial Narrow" w:cs="新細明體"/>
          <w:kern w:val="0"/>
          <w:szCs w:val="24"/>
          <w:vertAlign w:val="subscript"/>
        </w:rPr>
        <w:t>10</w:t>
      </w:r>
      <w:r w:rsidRPr="003A5E66">
        <w:rPr>
          <w:rFonts w:ascii="Arial Narrow" w:eastAsia="新細明體" w:hAnsi="Arial Narrow" w:cs="新細明體"/>
          <w:kern w:val="0"/>
          <w:szCs w:val="24"/>
        </w:rPr>
        <w:t>空氣品質標準為</w:t>
      </w:r>
      <w:r w:rsidRPr="003A5E66">
        <w:rPr>
          <w:rFonts w:ascii="Arial Narrow" w:eastAsia="新細明體" w:hAnsi="Arial Narrow" w:cs="新細明體"/>
          <w:kern w:val="0"/>
          <w:szCs w:val="24"/>
        </w:rPr>
        <w:t>24</w:t>
      </w:r>
      <w:r w:rsidRPr="003A5E66">
        <w:rPr>
          <w:rFonts w:ascii="Arial Narrow" w:eastAsia="新細明體" w:hAnsi="Arial Narrow" w:cs="新細明體"/>
          <w:kern w:val="0"/>
          <w:szCs w:val="24"/>
        </w:rPr>
        <w:t>小時值</w:t>
      </w:r>
      <w:r w:rsidRPr="003A5E66">
        <w:rPr>
          <w:rFonts w:ascii="Arial Narrow" w:eastAsia="新細明體" w:hAnsi="Arial Narrow" w:cs="新細明體"/>
          <w:kern w:val="0"/>
          <w:szCs w:val="24"/>
        </w:rPr>
        <w:t>100</w:t>
      </w:r>
      <w:r w:rsidRPr="003A5E66">
        <w:rPr>
          <w:rFonts w:ascii="Arial Narrow" w:eastAsia="新細明體" w:hAnsi="Arial Narrow" w:cs="新細明體"/>
          <w:kern w:val="0"/>
          <w:szCs w:val="24"/>
        </w:rPr>
        <w:t>微克</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立方公尺，年平均值</w:t>
      </w:r>
      <w:r w:rsidRPr="003A5E66">
        <w:rPr>
          <w:rFonts w:ascii="Arial Narrow" w:eastAsia="新細明體" w:hAnsi="Arial Narrow" w:cs="新細明體"/>
          <w:kern w:val="0"/>
          <w:szCs w:val="24"/>
        </w:rPr>
        <w:t>50</w:t>
      </w:r>
      <w:r w:rsidRPr="003A5E66">
        <w:rPr>
          <w:rFonts w:ascii="Arial Narrow" w:eastAsia="新細明體" w:hAnsi="Arial Narrow" w:cs="新細明體"/>
          <w:kern w:val="0"/>
          <w:szCs w:val="24"/>
        </w:rPr>
        <w:t>微克</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立方公尺，此標準值與日本及韓國之</w:t>
      </w:r>
      <w:r w:rsidRPr="003A5E66">
        <w:rPr>
          <w:rFonts w:ascii="Arial Narrow" w:eastAsia="新細明體" w:hAnsi="Arial Narrow" w:cs="新細明體"/>
          <w:kern w:val="0"/>
          <w:szCs w:val="24"/>
        </w:rPr>
        <w:t>PM</w:t>
      </w:r>
      <w:r w:rsidRPr="003A5E66">
        <w:rPr>
          <w:rFonts w:ascii="Arial Narrow" w:eastAsia="新細明體" w:hAnsi="Arial Narrow" w:cs="新細明體"/>
          <w:kern w:val="0"/>
          <w:szCs w:val="24"/>
          <w:vertAlign w:val="subscript"/>
        </w:rPr>
        <w:t>10</w:t>
      </w:r>
      <w:r w:rsidRPr="003A5E66">
        <w:rPr>
          <w:rFonts w:ascii="Arial Narrow" w:eastAsia="新細明體" w:hAnsi="Arial Narrow" w:cs="新細明體"/>
          <w:kern w:val="0"/>
          <w:szCs w:val="24"/>
        </w:rPr>
        <w:t>標準值一致，比美國聯邦標準嚴格。前述空氣品質</w:t>
      </w:r>
      <w:proofErr w:type="gramStart"/>
      <w:r w:rsidRPr="003A5E66">
        <w:rPr>
          <w:rFonts w:ascii="Arial Narrow" w:eastAsia="新細明體" w:hAnsi="Arial Narrow" w:cs="新細明體"/>
          <w:kern w:val="0"/>
          <w:szCs w:val="24"/>
        </w:rPr>
        <w:t>準</w:t>
      </w:r>
      <w:proofErr w:type="gramEnd"/>
      <w:r w:rsidRPr="003A5E66">
        <w:rPr>
          <w:rFonts w:ascii="Arial Narrow" w:eastAsia="新細明體" w:hAnsi="Arial Narrow" w:cs="新細明體"/>
          <w:kern w:val="0"/>
          <w:szCs w:val="24"/>
        </w:rPr>
        <w:t>修正草案已於去年</w:t>
      </w:r>
      <w:r w:rsidRPr="003A5E66">
        <w:rPr>
          <w:rFonts w:ascii="Arial Narrow" w:eastAsia="新細明體" w:hAnsi="Arial Narrow" w:cs="新細明體"/>
          <w:kern w:val="0"/>
          <w:szCs w:val="24"/>
        </w:rPr>
        <w:t>5</w:t>
      </w:r>
      <w:r w:rsidRPr="003A5E66">
        <w:rPr>
          <w:rFonts w:ascii="Arial Narrow" w:eastAsia="新細明體" w:hAnsi="Arial Narrow" w:cs="新細明體"/>
          <w:kern w:val="0"/>
          <w:szCs w:val="24"/>
        </w:rPr>
        <w:t>月</w:t>
      </w:r>
      <w:r w:rsidRPr="003A5E66">
        <w:rPr>
          <w:rFonts w:ascii="Arial Narrow" w:eastAsia="新細明體" w:hAnsi="Arial Narrow" w:cs="新細明體"/>
          <w:kern w:val="0"/>
          <w:szCs w:val="24"/>
        </w:rPr>
        <w:t>18</w:t>
      </w:r>
      <w:r w:rsidRPr="003A5E66">
        <w:rPr>
          <w:rFonts w:ascii="Arial Narrow" w:eastAsia="新細明體" w:hAnsi="Arial Narrow" w:cs="新細明體"/>
          <w:kern w:val="0"/>
          <w:szCs w:val="24"/>
        </w:rPr>
        <w:t>日辦理預告，並召開</w:t>
      </w:r>
      <w:r w:rsidRPr="003A5E66">
        <w:rPr>
          <w:rFonts w:ascii="Arial Narrow" w:eastAsia="新細明體" w:hAnsi="Arial Narrow" w:cs="新細明體"/>
          <w:kern w:val="0"/>
          <w:szCs w:val="24"/>
        </w:rPr>
        <w:t>3</w:t>
      </w:r>
      <w:r w:rsidRPr="003A5E66">
        <w:rPr>
          <w:rFonts w:ascii="Arial Narrow" w:eastAsia="新細明體" w:hAnsi="Arial Narrow" w:cs="新細明體"/>
          <w:kern w:val="0"/>
          <w:szCs w:val="24"/>
        </w:rPr>
        <w:t>次公聽</w:t>
      </w:r>
      <w:proofErr w:type="gramStart"/>
      <w:r w:rsidRPr="003A5E66">
        <w:rPr>
          <w:rFonts w:ascii="Arial Narrow" w:eastAsia="新細明體" w:hAnsi="Arial Narrow" w:cs="新細明體"/>
          <w:kern w:val="0"/>
          <w:szCs w:val="24"/>
        </w:rPr>
        <w:t>研</w:t>
      </w:r>
      <w:proofErr w:type="gramEnd"/>
      <w:r w:rsidRPr="003A5E66">
        <w:rPr>
          <w:rFonts w:ascii="Arial Narrow" w:eastAsia="新細明體" w:hAnsi="Arial Narrow" w:cs="新細明體"/>
          <w:kern w:val="0"/>
          <w:szCs w:val="24"/>
        </w:rPr>
        <w:t>商會議，廣泛蒐集各界意見。未來，將持續參考各界意見，配合國際管制趨勢，完成空氣品質標準修正工作。</w:t>
      </w:r>
    </w:p>
    <w:p w:rsidR="00DF0606" w:rsidRPr="003A5E66" w:rsidRDefault="00DF0606" w:rsidP="00DF0606">
      <w:pPr>
        <w:widowControl/>
        <w:jc w:val="both"/>
        <w:textAlignment w:val="top"/>
        <w:rPr>
          <w:rFonts w:ascii="Arial Narrow" w:eastAsia="新細明體" w:hAnsi="Arial Narrow" w:cs="新細明體"/>
          <w:kern w:val="0"/>
          <w:szCs w:val="24"/>
        </w:rPr>
      </w:pPr>
      <w:r w:rsidRPr="003A5E66">
        <w:rPr>
          <w:rFonts w:ascii="Arial Narrow" w:eastAsia="新細明體" w:hAnsi="Arial Narrow" w:cs="新細明體"/>
          <w:kern w:val="0"/>
          <w:szCs w:val="24"/>
        </w:rPr>
        <w:t>另依據環保署監測數據分析結果，臺灣懸浮微粒</w:t>
      </w:r>
      <w:r w:rsidRPr="003A5E66">
        <w:rPr>
          <w:rFonts w:ascii="Arial Narrow" w:eastAsia="新細明體" w:hAnsi="Arial Narrow" w:cs="新細明體"/>
          <w:kern w:val="0"/>
          <w:szCs w:val="24"/>
        </w:rPr>
        <w:t>(PM</w:t>
      </w:r>
      <w:r w:rsidRPr="003A5E66">
        <w:rPr>
          <w:rFonts w:ascii="Arial Narrow" w:eastAsia="新細明體" w:hAnsi="Arial Narrow" w:cs="新細明體"/>
          <w:kern w:val="0"/>
          <w:szCs w:val="24"/>
          <w:vertAlign w:val="subscript"/>
        </w:rPr>
        <w:t>10</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年平均值已從</w:t>
      </w:r>
      <w:r w:rsidRPr="003A5E66">
        <w:rPr>
          <w:rFonts w:ascii="Arial Narrow" w:eastAsia="新細明體" w:hAnsi="Arial Narrow" w:cs="新細明體"/>
          <w:kern w:val="0"/>
          <w:szCs w:val="24"/>
        </w:rPr>
        <w:t>103</w:t>
      </w:r>
      <w:r w:rsidRPr="003A5E66">
        <w:rPr>
          <w:rFonts w:ascii="Arial Narrow" w:eastAsia="新細明體" w:hAnsi="Arial Narrow" w:cs="新細明體"/>
          <w:kern w:val="0"/>
          <w:szCs w:val="24"/>
        </w:rPr>
        <w:t>年</w:t>
      </w:r>
      <w:r w:rsidRPr="003A5E66">
        <w:rPr>
          <w:rFonts w:ascii="Arial Narrow" w:eastAsia="新細明體" w:hAnsi="Arial Narrow" w:cs="新細明體"/>
          <w:kern w:val="0"/>
          <w:szCs w:val="24"/>
        </w:rPr>
        <w:t>51.3</w:t>
      </w:r>
      <w:r w:rsidRPr="003A5E66">
        <w:rPr>
          <w:rFonts w:ascii="Arial Narrow" w:eastAsia="新細明體" w:hAnsi="Arial Narrow" w:cs="新細明體"/>
          <w:kern w:val="0"/>
          <w:szCs w:val="24"/>
        </w:rPr>
        <w:t>微克</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立方公尺降低至</w:t>
      </w:r>
      <w:r w:rsidRPr="003A5E66">
        <w:rPr>
          <w:rFonts w:ascii="Arial Narrow" w:eastAsia="新細明體" w:hAnsi="Arial Narrow" w:cs="新細明體"/>
          <w:kern w:val="0"/>
          <w:szCs w:val="24"/>
        </w:rPr>
        <w:t>108</w:t>
      </w:r>
      <w:r w:rsidRPr="003A5E66">
        <w:rPr>
          <w:rFonts w:ascii="Arial Narrow" w:eastAsia="新細明體" w:hAnsi="Arial Narrow" w:cs="新細明體"/>
          <w:kern w:val="0"/>
          <w:szCs w:val="24"/>
        </w:rPr>
        <w:t>年</w:t>
      </w:r>
      <w:r w:rsidRPr="003A5E66">
        <w:rPr>
          <w:rFonts w:ascii="Arial Narrow" w:eastAsia="新細明體" w:hAnsi="Arial Narrow" w:cs="新細明體"/>
          <w:kern w:val="0"/>
          <w:szCs w:val="24"/>
        </w:rPr>
        <w:t>35.7</w:t>
      </w:r>
      <w:r w:rsidRPr="003A5E66">
        <w:rPr>
          <w:rFonts w:ascii="Arial Narrow" w:eastAsia="新細明體" w:hAnsi="Arial Narrow" w:cs="新細明體"/>
          <w:kern w:val="0"/>
          <w:szCs w:val="24"/>
        </w:rPr>
        <w:t>微克</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立方公尺，降幅達</w:t>
      </w:r>
      <w:r w:rsidRPr="003A5E66">
        <w:rPr>
          <w:rFonts w:ascii="Arial Narrow" w:eastAsia="新細明體" w:hAnsi="Arial Narrow" w:cs="新細明體"/>
          <w:kern w:val="0"/>
          <w:szCs w:val="24"/>
        </w:rPr>
        <w:t>31.3%</w:t>
      </w:r>
      <w:r w:rsidRPr="003A5E66">
        <w:rPr>
          <w:rFonts w:ascii="Arial Narrow" w:eastAsia="新細明體" w:hAnsi="Arial Narrow" w:cs="新細明體"/>
          <w:kern w:val="0"/>
          <w:szCs w:val="24"/>
        </w:rPr>
        <w:t>，</w:t>
      </w:r>
      <w:proofErr w:type="gramStart"/>
      <w:r w:rsidRPr="003A5E66">
        <w:rPr>
          <w:rFonts w:ascii="Arial Narrow" w:eastAsia="新細明體" w:hAnsi="Arial Narrow" w:cs="新細明體"/>
          <w:kern w:val="0"/>
          <w:szCs w:val="24"/>
        </w:rPr>
        <w:t>各空品區均</w:t>
      </w:r>
      <w:proofErr w:type="gramEnd"/>
      <w:r w:rsidRPr="003A5E66">
        <w:rPr>
          <w:rFonts w:ascii="Arial Narrow" w:eastAsia="新細明體" w:hAnsi="Arial Narrow" w:cs="新細明體"/>
          <w:kern w:val="0"/>
          <w:szCs w:val="24"/>
        </w:rPr>
        <w:t>呈現改善</w:t>
      </w:r>
      <w:r w:rsidRPr="003A5E66">
        <w:rPr>
          <w:rFonts w:ascii="Arial Narrow" w:eastAsia="新細明體" w:hAnsi="Arial Narrow" w:cs="新細明體"/>
          <w:kern w:val="0"/>
          <w:szCs w:val="24"/>
        </w:rPr>
        <w:t>2-</w:t>
      </w:r>
      <w:proofErr w:type="gramStart"/>
      <w:r w:rsidRPr="003A5E66">
        <w:rPr>
          <w:rFonts w:ascii="Arial Narrow" w:eastAsia="新細明體" w:hAnsi="Arial Narrow" w:cs="新細明體"/>
          <w:kern w:val="0"/>
          <w:szCs w:val="24"/>
        </w:rPr>
        <w:t>3</w:t>
      </w:r>
      <w:r w:rsidRPr="003A5E66">
        <w:rPr>
          <w:rFonts w:ascii="Arial Narrow" w:eastAsia="新細明體" w:hAnsi="Arial Narrow" w:cs="新細明體"/>
          <w:kern w:val="0"/>
          <w:szCs w:val="24"/>
        </w:rPr>
        <w:t>成</w:t>
      </w:r>
      <w:proofErr w:type="gramEnd"/>
      <w:r w:rsidRPr="003A5E66">
        <w:rPr>
          <w:rFonts w:ascii="Arial Narrow" w:eastAsia="新細明體" w:hAnsi="Arial Narrow" w:cs="新細明體"/>
          <w:kern w:val="0"/>
          <w:szCs w:val="24"/>
        </w:rPr>
        <w:t>之幅度，顯見近年來推動各項管制作為已有效防制懸浮微粒。</w:t>
      </w:r>
    </w:p>
    <w:p w:rsidR="00DF0606" w:rsidRPr="003A5E66" w:rsidRDefault="00DF0606" w:rsidP="00DF0606">
      <w:pPr>
        <w:widowControl/>
        <w:jc w:val="both"/>
        <w:textAlignment w:val="top"/>
        <w:rPr>
          <w:rFonts w:ascii="Arial Narrow" w:eastAsia="新細明體" w:hAnsi="Arial Narrow" w:cs="新細明體"/>
          <w:kern w:val="0"/>
          <w:szCs w:val="24"/>
        </w:rPr>
      </w:pPr>
      <w:r w:rsidRPr="003A5E66">
        <w:rPr>
          <w:rFonts w:ascii="Arial Narrow" w:eastAsia="新細明體" w:hAnsi="Arial Narrow" w:cs="新細明體"/>
          <w:kern w:val="0"/>
          <w:szCs w:val="24"/>
        </w:rPr>
        <w:t>另濁水溪河口廣大，秋冬枯水期東北季風尤其強勁，因此河川揚塵嚴重，有鑑於此，行政院於</w:t>
      </w:r>
      <w:r w:rsidRPr="003A5E66">
        <w:rPr>
          <w:rFonts w:ascii="Arial Narrow" w:eastAsia="新細明體" w:hAnsi="Arial Narrow" w:cs="新細明體"/>
          <w:kern w:val="0"/>
          <w:szCs w:val="24"/>
        </w:rPr>
        <w:t>107</w:t>
      </w:r>
      <w:r w:rsidRPr="003A5E66">
        <w:rPr>
          <w:rFonts w:ascii="Arial Narrow" w:eastAsia="新細明體" w:hAnsi="Arial Narrow" w:cs="新細明體"/>
          <w:kern w:val="0"/>
          <w:szCs w:val="24"/>
        </w:rPr>
        <w:t>年</w:t>
      </w:r>
      <w:r w:rsidRPr="003A5E66">
        <w:rPr>
          <w:rFonts w:ascii="Arial Narrow" w:eastAsia="新細明體" w:hAnsi="Arial Narrow" w:cs="新細明體"/>
          <w:kern w:val="0"/>
          <w:szCs w:val="24"/>
        </w:rPr>
        <w:t>4</w:t>
      </w:r>
      <w:r w:rsidRPr="003A5E66">
        <w:rPr>
          <w:rFonts w:ascii="Arial Narrow" w:eastAsia="新細明體" w:hAnsi="Arial Narrow" w:cs="新細明體"/>
          <w:kern w:val="0"/>
          <w:szCs w:val="24"/>
        </w:rPr>
        <w:t>月</w:t>
      </w:r>
      <w:r w:rsidRPr="003A5E66">
        <w:rPr>
          <w:rFonts w:ascii="Arial Narrow" w:eastAsia="新細明體" w:hAnsi="Arial Narrow" w:cs="新細明體"/>
          <w:kern w:val="0"/>
          <w:szCs w:val="24"/>
        </w:rPr>
        <w:t>20</w:t>
      </w:r>
      <w:r w:rsidRPr="003A5E66">
        <w:rPr>
          <w:rFonts w:ascii="Arial Narrow" w:eastAsia="新細明體" w:hAnsi="Arial Narrow" w:cs="新細明體"/>
          <w:kern w:val="0"/>
          <w:szCs w:val="24"/>
        </w:rPr>
        <w:t>日核定「濁水溪揚塵防制及改善行動方案」，積極會同各地方政府辦理濁水溪揚塵防制改善工作，經過一年多的努力，濁水溪揚塵事件日，已從</w:t>
      </w:r>
      <w:r w:rsidRPr="003A5E66">
        <w:rPr>
          <w:rFonts w:ascii="Arial Narrow" w:eastAsia="新細明體" w:hAnsi="Arial Narrow" w:cs="新細明體"/>
          <w:kern w:val="0"/>
          <w:szCs w:val="24"/>
        </w:rPr>
        <w:t>106</w:t>
      </w:r>
      <w:r w:rsidRPr="003A5E66">
        <w:rPr>
          <w:rFonts w:ascii="Arial Narrow" w:eastAsia="新細明體" w:hAnsi="Arial Narrow" w:cs="新細明體"/>
          <w:kern w:val="0"/>
          <w:szCs w:val="24"/>
        </w:rPr>
        <w:t>年</w:t>
      </w:r>
      <w:r w:rsidRPr="003A5E66">
        <w:rPr>
          <w:rFonts w:ascii="Arial Narrow" w:eastAsia="新細明體" w:hAnsi="Arial Narrow" w:cs="新細明體"/>
          <w:kern w:val="0"/>
          <w:szCs w:val="24"/>
        </w:rPr>
        <w:t>(59</w:t>
      </w:r>
      <w:r w:rsidRPr="003A5E66">
        <w:rPr>
          <w:rFonts w:ascii="Arial Narrow" w:eastAsia="新細明體" w:hAnsi="Arial Narrow" w:cs="新細明體"/>
          <w:kern w:val="0"/>
          <w:szCs w:val="24"/>
        </w:rPr>
        <w:t>日</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107</w:t>
      </w:r>
      <w:r w:rsidRPr="003A5E66">
        <w:rPr>
          <w:rFonts w:ascii="Arial Narrow" w:eastAsia="新細明體" w:hAnsi="Arial Narrow" w:cs="新細明體"/>
          <w:kern w:val="0"/>
          <w:szCs w:val="24"/>
        </w:rPr>
        <w:t>年</w:t>
      </w:r>
      <w:r w:rsidRPr="003A5E66">
        <w:rPr>
          <w:rFonts w:ascii="Arial Narrow" w:eastAsia="新細明體" w:hAnsi="Arial Narrow" w:cs="新細明體"/>
          <w:kern w:val="0"/>
          <w:szCs w:val="24"/>
        </w:rPr>
        <w:t>(50</w:t>
      </w:r>
      <w:r w:rsidRPr="003A5E66">
        <w:rPr>
          <w:rFonts w:ascii="Arial Narrow" w:eastAsia="新細明體" w:hAnsi="Arial Narrow" w:cs="新細明體"/>
          <w:kern w:val="0"/>
          <w:szCs w:val="24"/>
        </w:rPr>
        <w:t>日</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、大幅減少至</w:t>
      </w:r>
      <w:r w:rsidRPr="003A5E66">
        <w:rPr>
          <w:rFonts w:ascii="Arial Narrow" w:eastAsia="新細明體" w:hAnsi="Arial Narrow" w:cs="新細明體"/>
          <w:kern w:val="0"/>
          <w:szCs w:val="24"/>
        </w:rPr>
        <w:t>108</w:t>
      </w:r>
      <w:r w:rsidRPr="003A5E66">
        <w:rPr>
          <w:rFonts w:ascii="Arial Narrow" w:eastAsia="新細明體" w:hAnsi="Arial Narrow" w:cs="新細明體"/>
          <w:kern w:val="0"/>
          <w:szCs w:val="24"/>
        </w:rPr>
        <w:t>年</w:t>
      </w:r>
      <w:r w:rsidRPr="003A5E66">
        <w:rPr>
          <w:rFonts w:ascii="Arial Narrow" w:eastAsia="新細明體" w:hAnsi="Arial Narrow" w:cs="新細明體"/>
          <w:kern w:val="0"/>
          <w:szCs w:val="24"/>
        </w:rPr>
        <w:t>29</w:t>
      </w:r>
      <w:r w:rsidRPr="003A5E66">
        <w:rPr>
          <w:rFonts w:ascii="Arial Narrow" w:eastAsia="新細明體" w:hAnsi="Arial Narrow" w:cs="新細明體"/>
          <w:kern w:val="0"/>
          <w:szCs w:val="24"/>
        </w:rPr>
        <w:t>日。另依據鄰</w:t>
      </w:r>
      <w:r w:rsidRPr="003A5E66">
        <w:rPr>
          <w:rFonts w:ascii="Arial Narrow" w:eastAsia="新細明體" w:hAnsi="Arial Narrow" w:cs="新細明體"/>
          <w:kern w:val="0"/>
          <w:szCs w:val="24"/>
        </w:rPr>
        <w:lastRenderedPageBreak/>
        <w:t>近麥寮及崙背測站空氣品質監測數據顯示，麥寮及崙背測站整體懸浮微粒</w:t>
      </w:r>
      <w:r w:rsidRPr="003A5E66">
        <w:rPr>
          <w:rFonts w:ascii="Arial Narrow" w:eastAsia="新細明體" w:hAnsi="Arial Narrow" w:cs="新細明體"/>
          <w:kern w:val="0"/>
          <w:szCs w:val="24"/>
        </w:rPr>
        <w:t>(PM</w:t>
      </w:r>
      <w:r w:rsidRPr="003A5E66">
        <w:rPr>
          <w:rFonts w:ascii="Arial Narrow" w:eastAsia="新細明體" w:hAnsi="Arial Narrow" w:cs="新細明體"/>
          <w:kern w:val="0"/>
          <w:szCs w:val="24"/>
          <w:vertAlign w:val="subscript"/>
        </w:rPr>
        <w:t>10</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濃度</w:t>
      </w:r>
      <w:r w:rsidRPr="003A5E66">
        <w:rPr>
          <w:rFonts w:ascii="Arial Narrow" w:eastAsia="新細明體" w:hAnsi="Arial Narrow" w:cs="新細明體"/>
          <w:kern w:val="0"/>
          <w:szCs w:val="24"/>
        </w:rPr>
        <w:t>108</w:t>
      </w:r>
      <w:r w:rsidRPr="003A5E66">
        <w:rPr>
          <w:rFonts w:ascii="Arial Narrow" w:eastAsia="新細明體" w:hAnsi="Arial Narrow" w:cs="新細明體"/>
          <w:kern w:val="0"/>
          <w:szCs w:val="24"/>
        </w:rPr>
        <w:t>年為</w:t>
      </w:r>
      <w:r w:rsidRPr="003A5E66">
        <w:rPr>
          <w:rFonts w:ascii="Arial Narrow" w:eastAsia="新細明體" w:hAnsi="Arial Narrow" w:cs="新細明體"/>
          <w:kern w:val="0"/>
          <w:szCs w:val="24"/>
        </w:rPr>
        <w:t>53.4</w:t>
      </w:r>
      <w:r w:rsidRPr="003A5E66">
        <w:rPr>
          <w:rFonts w:ascii="Arial Narrow" w:eastAsia="新細明體" w:hAnsi="Arial Narrow" w:cs="新細明體"/>
          <w:kern w:val="0"/>
          <w:szCs w:val="24"/>
        </w:rPr>
        <w:t>微克</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立方公尺、</w:t>
      </w:r>
      <w:r w:rsidRPr="003A5E66">
        <w:rPr>
          <w:rFonts w:ascii="Arial Narrow" w:eastAsia="新細明體" w:hAnsi="Arial Narrow" w:cs="新細明體"/>
          <w:kern w:val="0"/>
          <w:szCs w:val="24"/>
        </w:rPr>
        <w:t>46.3</w:t>
      </w:r>
      <w:r w:rsidRPr="003A5E66">
        <w:rPr>
          <w:rFonts w:ascii="Arial Narrow" w:eastAsia="新細明體" w:hAnsi="Arial Narrow" w:cs="新細明體"/>
          <w:kern w:val="0"/>
          <w:szCs w:val="24"/>
        </w:rPr>
        <w:t>微克</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立方公尺，較</w:t>
      </w:r>
      <w:r w:rsidRPr="003A5E66">
        <w:rPr>
          <w:rFonts w:ascii="Arial Narrow" w:eastAsia="新細明體" w:hAnsi="Arial Narrow" w:cs="新細明體"/>
          <w:kern w:val="0"/>
          <w:szCs w:val="24"/>
        </w:rPr>
        <w:t>107</w:t>
      </w:r>
      <w:r w:rsidRPr="003A5E66">
        <w:rPr>
          <w:rFonts w:ascii="Arial Narrow" w:eastAsia="新細明體" w:hAnsi="Arial Narrow" w:cs="新細明體"/>
          <w:kern w:val="0"/>
          <w:szCs w:val="24"/>
        </w:rPr>
        <w:t>年</w:t>
      </w:r>
      <w:r w:rsidRPr="003A5E66">
        <w:rPr>
          <w:rFonts w:ascii="Arial Narrow" w:eastAsia="新細明體" w:hAnsi="Arial Narrow" w:cs="新細明體"/>
          <w:kern w:val="0"/>
          <w:szCs w:val="24"/>
        </w:rPr>
        <w:t>67.7</w:t>
      </w:r>
      <w:r w:rsidRPr="003A5E66">
        <w:rPr>
          <w:rFonts w:ascii="Arial Narrow" w:eastAsia="新細明體" w:hAnsi="Arial Narrow" w:cs="新細明體"/>
          <w:kern w:val="0"/>
          <w:szCs w:val="24"/>
        </w:rPr>
        <w:t>微克</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立方公尺、</w:t>
      </w:r>
      <w:r w:rsidRPr="003A5E66">
        <w:rPr>
          <w:rFonts w:ascii="Arial Narrow" w:eastAsia="新細明體" w:hAnsi="Arial Narrow" w:cs="新細明體"/>
          <w:kern w:val="0"/>
          <w:szCs w:val="24"/>
        </w:rPr>
        <w:t>52.6</w:t>
      </w:r>
      <w:r w:rsidRPr="003A5E66">
        <w:rPr>
          <w:rFonts w:ascii="Arial Narrow" w:eastAsia="新細明體" w:hAnsi="Arial Narrow" w:cs="新細明體"/>
          <w:kern w:val="0"/>
          <w:szCs w:val="24"/>
        </w:rPr>
        <w:t>微克</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立方公尺減少約</w:t>
      </w:r>
      <w:r w:rsidRPr="003A5E66">
        <w:rPr>
          <w:rFonts w:ascii="Arial Narrow" w:eastAsia="新細明體" w:hAnsi="Arial Narrow" w:cs="新細明體"/>
          <w:kern w:val="0"/>
          <w:szCs w:val="24"/>
        </w:rPr>
        <w:t>21%</w:t>
      </w:r>
      <w:r w:rsidRPr="003A5E66">
        <w:rPr>
          <w:rFonts w:ascii="Arial Narrow" w:eastAsia="新細明體" w:hAnsi="Arial Narrow" w:cs="新細明體"/>
          <w:kern w:val="0"/>
          <w:szCs w:val="24"/>
        </w:rPr>
        <w:t>及</w:t>
      </w:r>
      <w:r w:rsidRPr="003A5E66">
        <w:rPr>
          <w:rFonts w:ascii="Arial Narrow" w:eastAsia="新細明體" w:hAnsi="Arial Narrow" w:cs="新細明體"/>
          <w:kern w:val="0"/>
          <w:szCs w:val="24"/>
        </w:rPr>
        <w:t>12%</w:t>
      </w:r>
      <w:r w:rsidRPr="003A5E66">
        <w:rPr>
          <w:rFonts w:ascii="Arial Narrow" w:eastAsia="新細明體" w:hAnsi="Arial Narrow" w:cs="新細明體"/>
          <w:kern w:val="0"/>
          <w:szCs w:val="24"/>
        </w:rPr>
        <w:t>。</w:t>
      </w:r>
      <w:r w:rsidRPr="003A5E66">
        <w:rPr>
          <w:rFonts w:ascii="Arial Narrow" w:eastAsia="新細明體" w:hAnsi="Arial Narrow" w:cs="新細明體"/>
          <w:kern w:val="0"/>
          <w:szCs w:val="24"/>
        </w:rPr>
        <w:t xml:space="preserve"> </w:t>
      </w:r>
    </w:p>
    <w:p w:rsidR="00DF0606" w:rsidRPr="003A5E66" w:rsidRDefault="00DF0606" w:rsidP="00DF0606">
      <w:pPr>
        <w:widowControl/>
        <w:jc w:val="both"/>
        <w:textAlignment w:val="top"/>
        <w:rPr>
          <w:rFonts w:ascii="Arial Narrow" w:eastAsia="新細明體" w:hAnsi="Arial Narrow" w:cs="新細明體"/>
          <w:kern w:val="0"/>
          <w:szCs w:val="24"/>
        </w:rPr>
      </w:pPr>
      <w:r w:rsidRPr="003A5E66">
        <w:rPr>
          <w:rFonts w:ascii="Arial Narrow" w:eastAsia="新細明體" w:hAnsi="Arial Narrow" w:cs="新細明體"/>
          <w:kern w:val="0"/>
          <w:szCs w:val="24"/>
        </w:rPr>
        <w:t>環保署強調，空氣污染改善為持續性工作，改善成效非</w:t>
      </w:r>
      <w:proofErr w:type="gramStart"/>
      <w:r w:rsidRPr="003A5E66">
        <w:rPr>
          <w:rFonts w:ascii="Arial Narrow" w:eastAsia="新細明體" w:hAnsi="Arial Narrow" w:cs="新細明體"/>
          <w:kern w:val="0"/>
          <w:szCs w:val="24"/>
        </w:rPr>
        <w:t>一蹴</w:t>
      </w:r>
      <w:proofErr w:type="gramEnd"/>
      <w:r w:rsidRPr="003A5E66">
        <w:rPr>
          <w:rFonts w:ascii="Arial Narrow" w:eastAsia="新細明體" w:hAnsi="Arial Narrow" w:cs="新細明體"/>
          <w:kern w:val="0"/>
          <w:szCs w:val="24"/>
        </w:rPr>
        <w:t>可幾，各方人士應探討科學防治方法，勿以特殊氣候條件之現象造成民眾</w:t>
      </w:r>
      <w:proofErr w:type="gramStart"/>
      <w:r w:rsidRPr="003A5E66">
        <w:rPr>
          <w:rFonts w:ascii="Arial Narrow" w:eastAsia="新細明體" w:hAnsi="Arial Narrow" w:cs="新細明體"/>
          <w:kern w:val="0"/>
          <w:szCs w:val="24"/>
        </w:rPr>
        <w:t>恐慌，</w:t>
      </w:r>
      <w:proofErr w:type="gramEnd"/>
      <w:r w:rsidRPr="003A5E66">
        <w:rPr>
          <w:rFonts w:ascii="Arial Narrow" w:eastAsia="新細明體" w:hAnsi="Arial Narrow" w:cs="新細明體"/>
          <w:kern w:val="0"/>
          <w:szCs w:val="24"/>
        </w:rPr>
        <w:t>環保署會積極與各部會合作，督導地方政府落實執行各項污染管制作為，並請全民共同支持與配合各項空氣品質改善措施。</w:t>
      </w:r>
    </w:p>
    <w:p w:rsidR="00DF0606" w:rsidRDefault="00DF0606" w:rsidP="00DF0606"/>
    <w:p w:rsidR="00CC5D09" w:rsidRDefault="00CC5D09" w:rsidP="00DF0606"/>
    <w:p w:rsidR="00CC5D09" w:rsidRDefault="00CC5D09" w:rsidP="00DF0606"/>
    <w:p w:rsidR="00CC5D09" w:rsidRPr="00CC5D09" w:rsidRDefault="00CC5D09" w:rsidP="00AF33DC">
      <w:pPr>
        <w:widowControl/>
        <w:spacing w:before="100" w:beforeAutospacing="1" w:after="300"/>
        <w:outlineLvl w:val="1"/>
        <w:rPr>
          <w:rFonts w:ascii="Arial Narrow" w:eastAsia="新細明體" w:hAnsi="Arial Narrow" w:cs="新細明體"/>
          <w:b/>
          <w:bCs/>
          <w:color w:val="2B2B2B"/>
          <w:kern w:val="0"/>
          <w:sz w:val="48"/>
          <w:szCs w:val="48"/>
        </w:rPr>
      </w:pPr>
      <w:r w:rsidRPr="00CC5D09">
        <w:rPr>
          <w:rFonts w:ascii="Arial Narrow" w:eastAsia="新細明體" w:hAnsi="Arial Narrow" w:cs="新細明體"/>
          <w:b/>
          <w:bCs/>
          <w:color w:val="2B2B2B"/>
          <w:kern w:val="0"/>
          <w:sz w:val="48"/>
          <w:szCs w:val="48"/>
        </w:rPr>
        <w:t>引進美國廢棄物執法經驗，提升我國環境執法技巧，「</w:t>
      </w:r>
      <w:r w:rsidRPr="00CC5D09">
        <w:rPr>
          <w:rFonts w:ascii="Arial Narrow" w:eastAsia="新細明體" w:hAnsi="Arial Narrow" w:cs="新細明體"/>
          <w:b/>
          <w:bCs/>
          <w:color w:val="2B2B2B"/>
          <w:kern w:val="0"/>
          <w:sz w:val="48"/>
          <w:szCs w:val="48"/>
        </w:rPr>
        <w:t>2019</w:t>
      </w:r>
      <w:proofErr w:type="gramStart"/>
      <w:r w:rsidRPr="00CC5D09">
        <w:rPr>
          <w:rFonts w:ascii="Arial Narrow" w:eastAsia="新細明體" w:hAnsi="Arial Narrow" w:cs="新細明體"/>
          <w:b/>
          <w:bCs/>
          <w:color w:val="2B2B2B"/>
          <w:kern w:val="0"/>
          <w:sz w:val="48"/>
          <w:szCs w:val="48"/>
        </w:rPr>
        <w:t>臺</w:t>
      </w:r>
      <w:proofErr w:type="gramEnd"/>
      <w:r w:rsidRPr="00CC5D09">
        <w:rPr>
          <w:rFonts w:ascii="Arial Narrow" w:eastAsia="新細明體" w:hAnsi="Arial Narrow" w:cs="新細明體"/>
          <w:b/>
          <w:bCs/>
          <w:color w:val="2B2B2B"/>
          <w:kern w:val="0"/>
          <w:sz w:val="48"/>
          <w:szCs w:val="48"/>
        </w:rPr>
        <w:t>美環保技術合作協定訓練課程」圓滿成功</w:t>
      </w:r>
    </w:p>
    <w:p w:rsidR="00CC5D09" w:rsidRPr="00AF33DC" w:rsidRDefault="00CC5D09" w:rsidP="00CC5D09">
      <w:pPr>
        <w:widowControl/>
        <w:textAlignment w:val="center"/>
        <w:rPr>
          <w:rFonts w:ascii="Arial Narrow" w:eastAsia="新細明體" w:hAnsi="Arial Narrow" w:cs="新細明體"/>
          <w:kern w:val="0"/>
          <w:sz w:val="16"/>
          <w:szCs w:val="16"/>
        </w:rPr>
      </w:pPr>
      <w:r w:rsidRPr="00AF33DC">
        <w:rPr>
          <w:rFonts w:ascii="Arial Narrow" w:eastAsia="新細明體" w:hAnsi="Arial Narrow" w:cs="新細明體"/>
          <w:color w:val="005B89"/>
          <w:kern w:val="0"/>
          <w:sz w:val="16"/>
          <w:szCs w:val="16"/>
        </w:rPr>
        <w:t>108-12-06</w:t>
      </w:r>
      <w:r w:rsidRPr="00AF33DC">
        <w:rPr>
          <w:rFonts w:ascii="Arial Narrow" w:eastAsia="新細明體" w:hAnsi="Arial Narrow" w:cs="新細明體"/>
          <w:kern w:val="0"/>
          <w:sz w:val="16"/>
          <w:szCs w:val="16"/>
        </w:rPr>
        <w:t xml:space="preserve"> </w:t>
      </w:r>
      <w:r w:rsidRPr="00AF33DC">
        <w:rPr>
          <w:rFonts w:ascii="Arial Narrow" w:eastAsia="新細明體" w:hAnsi="Arial Narrow" w:cs="新細明體"/>
          <w:color w:val="005B89"/>
          <w:kern w:val="0"/>
          <w:sz w:val="16"/>
          <w:szCs w:val="16"/>
        </w:rPr>
        <w:t>[</w:t>
      </w:r>
      <w:r w:rsidRPr="00AF33DC">
        <w:rPr>
          <w:rFonts w:ascii="Arial Narrow" w:eastAsia="新細明體" w:hAnsi="Arial Narrow" w:cs="新細明體"/>
          <w:color w:val="005B89"/>
          <w:kern w:val="0"/>
          <w:sz w:val="16"/>
          <w:szCs w:val="16"/>
        </w:rPr>
        <w:t>行政院環境保護署督察總隊</w:t>
      </w:r>
      <w:r w:rsidRPr="00AF33DC">
        <w:rPr>
          <w:rFonts w:ascii="Arial Narrow" w:eastAsia="新細明體" w:hAnsi="Arial Narrow" w:cs="新細明體"/>
          <w:color w:val="005B89"/>
          <w:kern w:val="0"/>
          <w:sz w:val="16"/>
          <w:szCs w:val="16"/>
        </w:rPr>
        <w:t>]</w:t>
      </w:r>
      <w:r w:rsidRPr="00AF33DC">
        <w:rPr>
          <w:rFonts w:ascii="Arial Narrow" w:eastAsia="新細明體" w:hAnsi="Arial Narrow" w:cs="新細明體"/>
          <w:kern w:val="0"/>
          <w:sz w:val="16"/>
          <w:szCs w:val="16"/>
        </w:rPr>
        <w:t xml:space="preserve"> </w:t>
      </w:r>
    </w:p>
    <w:p w:rsidR="00CC5D09" w:rsidRPr="00AF33DC" w:rsidRDefault="00CC5D09" w:rsidP="00CC5D09">
      <w:pPr>
        <w:widowControl/>
        <w:spacing w:before="180" w:after="120"/>
        <w:jc w:val="both"/>
        <w:textAlignment w:val="top"/>
        <w:rPr>
          <w:rFonts w:ascii="Arial Narrow" w:eastAsia="新細明體" w:hAnsi="Arial Narrow" w:cs="新細明體"/>
          <w:kern w:val="0"/>
          <w:szCs w:val="24"/>
        </w:rPr>
      </w:pPr>
      <w:r w:rsidRPr="00AF33DC">
        <w:rPr>
          <w:rFonts w:ascii="Arial Narrow" w:eastAsia="新細明體" w:hAnsi="Arial Narrow" w:cs="新細明體"/>
          <w:kern w:val="0"/>
          <w:szCs w:val="24"/>
        </w:rPr>
        <w:t>為提升我國環境執法績效，依據我國與美國簽訂之「</w:t>
      </w:r>
      <w:r w:rsidRPr="00AF33DC">
        <w:rPr>
          <w:rFonts w:ascii="Arial Narrow" w:eastAsia="新細明體" w:hAnsi="Arial Narrow" w:cs="新細明體"/>
          <w:kern w:val="0"/>
          <w:szCs w:val="24"/>
        </w:rPr>
        <w:t>2019</w:t>
      </w:r>
      <w:proofErr w:type="gramStart"/>
      <w:r w:rsidRPr="00AF33DC">
        <w:rPr>
          <w:rFonts w:ascii="Arial Narrow" w:eastAsia="新細明體" w:hAnsi="Arial Narrow" w:cs="新細明體"/>
          <w:kern w:val="0"/>
          <w:szCs w:val="24"/>
        </w:rPr>
        <w:t>臺</w:t>
      </w:r>
      <w:proofErr w:type="gramEnd"/>
      <w:r w:rsidRPr="00AF33DC">
        <w:rPr>
          <w:rFonts w:ascii="Arial Narrow" w:eastAsia="新細明體" w:hAnsi="Arial Narrow" w:cs="新細明體"/>
          <w:kern w:val="0"/>
          <w:szCs w:val="24"/>
        </w:rPr>
        <w:t>美環保技術合作協定」及「國際環境夥伴計畫」，於</w:t>
      </w:r>
      <w:r w:rsidRPr="00AF33DC">
        <w:rPr>
          <w:rFonts w:ascii="Arial Narrow" w:eastAsia="新細明體" w:hAnsi="Arial Narrow" w:cs="新細明體"/>
          <w:kern w:val="0"/>
          <w:szCs w:val="24"/>
        </w:rPr>
        <w:t>108</w:t>
      </w:r>
      <w:r w:rsidRPr="00AF33DC">
        <w:rPr>
          <w:rFonts w:ascii="Arial Narrow" w:eastAsia="新細明體" w:hAnsi="Arial Narrow" w:cs="新細明體"/>
          <w:kern w:val="0"/>
          <w:szCs w:val="24"/>
        </w:rPr>
        <w:t>年</w:t>
      </w:r>
      <w:r w:rsidRPr="00AF33DC">
        <w:rPr>
          <w:rFonts w:ascii="Arial Narrow" w:eastAsia="新細明體" w:hAnsi="Arial Narrow" w:cs="新細明體"/>
          <w:kern w:val="0"/>
          <w:szCs w:val="24"/>
        </w:rPr>
        <w:t>12</w:t>
      </w:r>
      <w:r w:rsidRPr="00AF33DC">
        <w:rPr>
          <w:rFonts w:ascii="Arial Narrow" w:eastAsia="新細明體" w:hAnsi="Arial Narrow" w:cs="新細明體"/>
          <w:kern w:val="0"/>
          <w:szCs w:val="24"/>
        </w:rPr>
        <w:t>月</w:t>
      </w:r>
      <w:r w:rsidRPr="00AF33DC">
        <w:rPr>
          <w:rFonts w:ascii="Arial Narrow" w:eastAsia="新細明體" w:hAnsi="Arial Narrow" w:cs="新細明體"/>
          <w:kern w:val="0"/>
          <w:szCs w:val="24"/>
        </w:rPr>
        <w:t>3</w:t>
      </w:r>
      <w:r w:rsidRPr="00AF33DC">
        <w:rPr>
          <w:rFonts w:ascii="Arial Narrow" w:eastAsia="新細明體" w:hAnsi="Arial Narrow" w:cs="新細明體"/>
          <w:kern w:val="0"/>
          <w:szCs w:val="24"/>
        </w:rPr>
        <w:t>日至</w:t>
      </w:r>
      <w:r w:rsidRPr="00AF33DC">
        <w:rPr>
          <w:rFonts w:ascii="Arial Narrow" w:eastAsia="新細明體" w:hAnsi="Arial Narrow" w:cs="新細明體"/>
          <w:kern w:val="0"/>
          <w:szCs w:val="24"/>
        </w:rPr>
        <w:t>12</w:t>
      </w:r>
      <w:r w:rsidRPr="00AF33DC">
        <w:rPr>
          <w:rFonts w:ascii="Arial Narrow" w:eastAsia="新細明體" w:hAnsi="Arial Narrow" w:cs="新細明體"/>
          <w:kern w:val="0"/>
          <w:szCs w:val="24"/>
        </w:rPr>
        <w:t>月</w:t>
      </w:r>
      <w:r w:rsidRPr="00AF33DC">
        <w:rPr>
          <w:rFonts w:ascii="Arial Narrow" w:eastAsia="新細明體" w:hAnsi="Arial Narrow" w:cs="新細明體"/>
          <w:kern w:val="0"/>
          <w:szCs w:val="24"/>
        </w:rPr>
        <w:t>5</w:t>
      </w:r>
      <w:r w:rsidRPr="00AF33DC">
        <w:rPr>
          <w:rFonts w:ascii="Arial Narrow" w:eastAsia="新細明體" w:hAnsi="Arial Narrow" w:cs="新細明體"/>
          <w:kern w:val="0"/>
          <w:szCs w:val="24"/>
        </w:rPr>
        <w:t>日邀請美國環保署資深執法專家來</w:t>
      </w:r>
      <w:proofErr w:type="gramStart"/>
      <w:r w:rsidRPr="00AF33DC">
        <w:rPr>
          <w:rFonts w:ascii="Arial Narrow" w:eastAsia="新細明體" w:hAnsi="Arial Narrow" w:cs="新細明體"/>
          <w:kern w:val="0"/>
          <w:szCs w:val="24"/>
        </w:rPr>
        <w:t>臺</w:t>
      </w:r>
      <w:proofErr w:type="gramEnd"/>
      <w:r w:rsidRPr="00AF33DC">
        <w:rPr>
          <w:rFonts w:ascii="Arial Narrow" w:eastAsia="新細明體" w:hAnsi="Arial Narrow" w:cs="新細明體"/>
          <w:kern w:val="0"/>
          <w:szCs w:val="24"/>
        </w:rPr>
        <w:t>講授廢棄物執法實務，為期</w:t>
      </w:r>
      <w:r w:rsidRPr="00AF33DC">
        <w:rPr>
          <w:rFonts w:ascii="Arial Narrow" w:eastAsia="新細明體" w:hAnsi="Arial Narrow" w:cs="新細明體"/>
          <w:kern w:val="0"/>
          <w:szCs w:val="24"/>
        </w:rPr>
        <w:t>3</w:t>
      </w:r>
      <w:r w:rsidRPr="00AF33DC">
        <w:rPr>
          <w:rFonts w:ascii="Arial Narrow" w:eastAsia="新細明體" w:hAnsi="Arial Narrow" w:cs="新細明體"/>
          <w:kern w:val="0"/>
          <w:szCs w:val="24"/>
        </w:rPr>
        <w:t>天的訓練課程深入講授美國執法經驗，並搭配現場實際操作相關稽查</w:t>
      </w:r>
      <w:proofErr w:type="gramStart"/>
      <w:r w:rsidRPr="00AF33DC">
        <w:rPr>
          <w:rFonts w:ascii="Arial Narrow" w:eastAsia="新細明體" w:hAnsi="Arial Narrow" w:cs="新細明體"/>
          <w:kern w:val="0"/>
          <w:szCs w:val="24"/>
        </w:rPr>
        <w:t>採</w:t>
      </w:r>
      <w:proofErr w:type="gramEnd"/>
      <w:r w:rsidRPr="00AF33DC">
        <w:rPr>
          <w:rFonts w:ascii="Arial Narrow" w:eastAsia="新細明體" w:hAnsi="Arial Narrow" w:cs="新細明體"/>
          <w:kern w:val="0"/>
          <w:szCs w:val="24"/>
        </w:rPr>
        <w:t>樣工具，與會之全國環境執法人員收穫豐碩，會議圓滿成功。</w:t>
      </w:r>
    </w:p>
    <w:p w:rsidR="00CC5D09" w:rsidRPr="00CC5D09" w:rsidRDefault="00CC5D09" w:rsidP="00CC5D09">
      <w:pPr>
        <w:widowControl/>
        <w:spacing w:before="180" w:after="120"/>
        <w:jc w:val="both"/>
        <w:textAlignment w:val="top"/>
        <w:rPr>
          <w:rFonts w:ascii="Arial Narrow" w:eastAsia="新細明體" w:hAnsi="Arial Narrow" w:cs="新細明體"/>
          <w:color w:val="626262"/>
          <w:kern w:val="0"/>
          <w:sz w:val="30"/>
          <w:szCs w:val="30"/>
        </w:rPr>
      </w:pPr>
      <w:r w:rsidRPr="00CC5D09">
        <w:rPr>
          <w:rFonts w:ascii="Arial Narrow" w:eastAsia="新細明體" w:hAnsi="Arial Narrow" w:cs="新細明體"/>
          <w:noProof/>
          <w:color w:val="626262"/>
          <w:kern w:val="0"/>
          <w:sz w:val="30"/>
          <w:szCs w:val="30"/>
        </w:rPr>
        <w:drawing>
          <wp:inline distT="0" distB="0" distL="0" distR="0" wp14:anchorId="46BD5227" wp14:editId="2BAAF882">
            <wp:extent cx="3193066" cy="2190750"/>
            <wp:effectExtent l="0" t="0" r="7620" b="0"/>
            <wp:docPr id="2" name="圖片 2" descr="https://enews.epa.gov.tw/File/87EA342338F18C93?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ews.epa.gov.tw/File/87EA342338F18C93?S=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0223" cy="2202521"/>
                    </a:xfrm>
                    <a:prstGeom prst="rect">
                      <a:avLst/>
                    </a:prstGeom>
                    <a:noFill/>
                    <a:ln>
                      <a:noFill/>
                    </a:ln>
                  </pic:spPr>
                </pic:pic>
              </a:graphicData>
            </a:graphic>
          </wp:inline>
        </w:drawing>
      </w:r>
    </w:p>
    <w:p w:rsidR="00CC5D09" w:rsidRPr="00AF33DC" w:rsidRDefault="00CC5D09" w:rsidP="00CC5D09">
      <w:pPr>
        <w:widowControl/>
        <w:spacing w:before="180" w:after="120"/>
        <w:jc w:val="both"/>
        <w:textAlignment w:val="top"/>
        <w:rPr>
          <w:rFonts w:ascii="Arial Narrow" w:eastAsia="新細明體" w:hAnsi="Arial Narrow" w:cs="新細明體"/>
          <w:kern w:val="0"/>
          <w:szCs w:val="24"/>
        </w:rPr>
      </w:pPr>
      <w:r w:rsidRPr="00AF33DC">
        <w:rPr>
          <w:rFonts w:ascii="Arial Narrow" w:eastAsia="新細明體" w:hAnsi="Arial Narrow" w:cs="新細明體"/>
          <w:kern w:val="0"/>
          <w:szCs w:val="24"/>
        </w:rPr>
        <w:t>環保署為強化與新南向國家之交流，本次會議同步邀請泰國、越南及寮國等國家環境保護部門之官員，及亞洲環境</w:t>
      </w:r>
      <w:proofErr w:type="gramStart"/>
      <w:r w:rsidRPr="00AF33DC">
        <w:rPr>
          <w:rFonts w:ascii="Arial Narrow" w:eastAsia="新細明體" w:hAnsi="Arial Narrow" w:cs="新細明體"/>
          <w:kern w:val="0"/>
          <w:szCs w:val="24"/>
        </w:rPr>
        <w:t>遵</w:t>
      </w:r>
      <w:proofErr w:type="gramEnd"/>
      <w:r w:rsidRPr="00AF33DC">
        <w:rPr>
          <w:rFonts w:ascii="Arial Narrow" w:eastAsia="新細明體" w:hAnsi="Arial Narrow" w:cs="新細明體"/>
          <w:kern w:val="0"/>
          <w:szCs w:val="24"/>
        </w:rPr>
        <w:t>法與執法網絡（</w:t>
      </w:r>
      <w:r w:rsidRPr="00AF33DC">
        <w:rPr>
          <w:rFonts w:ascii="Arial Narrow" w:eastAsia="新細明體" w:hAnsi="Arial Narrow" w:cs="新細明體"/>
          <w:kern w:val="0"/>
          <w:szCs w:val="24"/>
        </w:rPr>
        <w:t>AECEN</w:t>
      </w:r>
      <w:r w:rsidRPr="00AF33DC">
        <w:rPr>
          <w:rFonts w:ascii="Arial Narrow" w:eastAsia="新細明體" w:hAnsi="Arial Narrow" w:cs="新細明體"/>
          <w:kern w:val="0"/>
          <w:szCs w:val="24"/>
        </w:rPr>
        <w:t>）與會，搭配我國檢、警、環等環境執法人員進行環境執法經驗交流。另環保署環境督察總隊</w:t>
      </w:r>
      <w:proofErr w:type="gramStart"/>
      <w:r w:rsidRPr="00AF33DC">
        <w:rPr>
          <w:rFonts w:ascii="Arial Narrow" w:eastAsia="新細明體" w:hAnsi="Arial Narrow" w:cs="新細明體"/>
          <w:kern w:val="0"/>
          <w:szCs w:val="24"/>
        </w:rPr>
        <w:t>姜</w:t>
      </w:r>
      <w:proofErr w:type="gramEnd"/>
      <w:r w:rsidRPr="00AF33DC">
        <w:rPr>
          <w:rFonts w:ascii="Arial Narrow" w:eastAsia="新細明體" w:hAnsi="Arial Narrow" w:cs="新細明體"/>
          <w:kern w:val="0"/>
          <w:szCs w:val="24"/>
        </w:rPr>
        <w:t>副總隊</w:t>
      </w:r>
      <w:r w:rsidRPr="00AF33DC">
        <w:rPr>
          <w:rFonts w:ascii="Arial Narrow" w:eastAsia="新細明體" w:hAnsi="Arial Narrow" w:cs="新細明體"/>
          <w:kern w:val="0"/>
          <w:szCs w:val="24"/>
        </w:rPr>
        <w:lastRenderedPageBreak/>
        <w:t>長於開幕致詞表示，希望透過本次訓練活動，瞭解美國於廢棄物執法等相關經驗，並與新南向政策國家分享我國與美國共同推動環境保護、廢棄物管理及環境執法等相關經驗，並可提供與會國家必要之技術支援，落實國際環保合作。</w:t>
      </w:r>
    </w:p>
    <w:p w:rsidR="00CC5D09" w:rsidRPr="00AF33DC" w:rsidRDefault="00CC5D09" w:rsidP="00CC5D09">
      <w:pPr>
        <w:widowControl/>
        <w:spacing w:before="180" w:after="120"/>
        <w:jc w:val="both"/>
        <w:textAlignment w:val="top"/>
        <w:rPr>
          <w:rFonts w:ascii="Arial Narrow" w:eastAsia="新細明體" w:hAnsi="Arial Narrow" w:cs="新細明體"/>
          <w:kern w:val="0"/>
          <w:szCs w:val="24"/>
        </w:rPr>
      </w:pPr>
      <w:r w:rsidRPr="00AF33DC">
        <w:rPr>
          <w:rFonts w:ascii="Arial Narrow" w:eastAsia="新細明體" w:hAnsi="Arial Narrow" w:cs="新細明體"/>
          <w:kern w:val="0"/>
          <w:szCs w:val="24"/>
        </w:rPr>
        <w:t>環保署表示，本次交流會議除分享美國與我國之執法經驗及成果，提升環境執法技巧外，也請新南向政策國家與會貴賓分享該國現況及環境執法經驗，有助我國瞭解新南向政策國家情況並提供合適的支援。最後希望透過此活動的交流與合作，與各國共同維護環境正義，創造</w:t>
      </w:r>
      <w:proofErr w:type="gramStart"/>
      <w:r w:rsidRPr="00AF33DC">
        <w:rPr>
          <w:rFonts w:ascii="Arial Narrow" w:eastAsia="新細明體" w:hAnsi="Arial Narrow" w:cs="新細明體"/>
          <w:kern w:val="0"/>
          <w:szCs w:val="24"/>
        </w:rPr>
        <w:t>永續及安全</w:t>
      </w:r>
      <w:proofErr w:type="gramEnd"/>
      <w:r w:rsidRPr="00AF33DC">
        <w:rPr>
          <w:rFonts w:ascii="Arial Narrow" w:eastAsia="新細明體" w:hAnsi="Arial Narrow" w:cs="新細明體"/>
          <w:kern w:val="0"/>
          <w:szCs w:val="24"/>
        </w:rPr>
        <w:t>的生活環境。</w:t>
      </w:r>
    </w:p>
    <w:p w:rsidR="00CC5D09" w:rsidRPr="00CC5D09" w:rsidRDefault="00CC5D09" w:rsidP="00CC5D09">
      <w:pPr>
        <w:widowControl/>
        <w:numPr>
          <w:ilvl w:val="0"/>
          <w:numId w:val="25"/>
        </w:numPr>
        <w:spacing w:before="100" w:beforeAutospacing="1" w:after="100" w:afterAutospacing="1"/>
        <w:ind w:left="723"/>
        <w:textAlignment w:val="top"/>
        <w:rPr>
          <w:rFonts w:ascii="Arial Narrow" w:eastAsia="新細明體" w:hAnsi="Arial Narrow" w:cs="新細明體"/>
          <w:vanish/>
          <w:color w:val="626262"/>
          <w:kern w:val="0"/>
          <w:sz w:val="27"/>
          <w:szCs w:val="27"/>
        </w:rPr>
      </w:pPr>
      <w:r w:rsidRPr="00CC5D09">
        <w:rPr>
          <w:rFonts w:ascii="Arial Narrow" w:eastAsia="新細明體" w:hAnsi="Arial Narrow" w:cs="新細明體"/>
          <w:vanish/>
          <w:color w:val="626262"/>
          <w:kern w:val="0"/>
          <w:sz w:val="27"/>
          <w:szCs w:val="27"/>
        </w:rPr>
        <w:t xml:space="preserve">SHARE </w:t>
      </w:r>
    </w:p>
    <w:p w:rsidR="00CC5D09" w:rsidRPr="00CC5D09" w:rsidRDefault="00CC5D09" w:rsidP="00CC5D09">
      <w:pPr>
        <w:widowControl/>
        <w:numPr>
          <w:ilvl w:val="0"/>
          <w:numId w:val="25"/>
        </w:numPr>
        <w:spacing w:before="100" w:beforeAutospacing="1" w:after="100" w:afterAutospacing="1"/>
        <w:ind w:left="723"/>
        <w:textAlignment w:val="top"/>
        <w:rPr>
          <w:rFonts w:ascii="Arial Narrow" w:eastAsia="新細明體" w:hAnsi="Arial Narrow" w:cs="新細明體"/>
          <w:vanish/>
          <w:color w:val="626262"/>
          <w:kern w:val="0"/>
          <w:sz w:val="27"/>
          <w:szCs w:val="27"/>
        </w:rPr>
      </w:pPr>
      <w:r w:rsidRPr="00CC5D09">
        <w:rPr>
          <w:rFonts w:ascii="Arial Narrow" w:eastAsia="新細明體" w:hAnsi="Arial Narrow" w:cs="新細明體"/>
          <w:vanish/>
          <w:color w:val="626262"/>
          <w:kern w:val="0"/>
          <w:sz w:val="27"/>
          <w:szCs w:val="27"/>
        </w:rPr>
        <w:t>點擊數</w:t>
      </w:r>
    </w:p>
    <w:p w:rsidR="00CC5D09" w:rsidRPr="00CC5D09" w:rsidRDefault="00CC5D09" w:rsidP="00DF0606"/>
    <w:p w:rsidR="00CC5D09" w:rsidRDefault="00CC5D09" w:rsidP="00DF0606"/>
    <w:p w:rsidR="00CC5D09" w:rsidRPr="00CC5D09" w:rsidRDefault="00CC5D09" w:rsidP="00DF0606"/>
    <w:p w:rsidR="00D26B1F" w:rsidRPr="00CC5CDE" w:rsidRDefault="00D26B1F" w:rsidP="00CC5CDE">
      <w:pPr>
        <w:widowControl/>
        <w:spacing w:before="100" w:beforeAutospacing="1" w:after="300"/>
        <w:outlineLvl w:val="1"/>
        <w:rPr>
          <w:rFonts w:ascii="Arial Narrow" w:eastAsia="新細明體" w:hAnsi="Arial Narrow" w:cs="新細明體"/>
          <w:kern w:val="0"/>
          <w:sz w:val="16"/>
          <w:szCs w:val="16"/>
        </w:rPr>
      </w:pPr>
      <w:r w:rsidRPr="00D26B1F">
        <w:rPr>
          <w:rFonts w:ascii="Arial Narrow" w:eastAsia="新細明體" w:hAnsi="Arial Narrow" w:cs="新細明體"/>
          <w:b/>
          <w:bCs/>
          <w:color w:val="2B2B2B"/>
          <w:kern w:val="0"/>
          <w:sz w:val="48"/>
          <w:szCs w:val="48"/>
        </w:rPr>
        <w:t>2020</w:t>
      </w:r>
      <w:r w:rsidRPr="00D26B1F">
        <w:rPr>
          <w:rFonts w:ascii="Arial Narrow" w:eastAsia="新細明體" w:hAnsi="Arial Narrow" w:cs="新細明體"/>
          <w:b/>
          <w:bCs/>
          <w:color w:val="2B2B2B"/>
          <w:kern w:val="0"/>
          <w:sz w:val="48"/>
          <w:szCs w:val="48"/>
        </w:rPr>
        <w:t>永續地球年，邀請您一同實現簡單品味好生活</w:t>
      </w:r>
      <w:r w:rsidR="00CC5CDE">
        <w:rPr>
          <w:rFonts w:ascii="Arial Narrow" w:eastAsia="新細明體" w:hAnsi="Arial Narrow" w:cs="新細明體" w:hint="eastAsia"/>
          <w:b/>
          <w:bCs/>
          <w:color w:val="2B2B2B"/>
          <w:kern w:val="0"/>
          <w:sz w:val="48"/>
          <w:szCs w:val="48"/>
        </w:rPr>
        <w:t xml:space="preserve">         </w:t>
      </w:r>
      <w:r w:rsidRPr="00CC5CDE">
        <w:rPr>
          <w:rFonts w:ascii="Arial Narrow" w:eastAsia="新細明體" w:hAnsi="Arial Narrow" w:cs="新細明體"/>
          <w:color w:val="005B89"/>
          <w:kern w:val="0"/>
          <w:sz w:val="16"/>
          <w:szCs w:val="16"/>
        </w:rPr>
        <w:t>108-12-23</w:t>
      </w:r>
      <w:r w:rsidRPr="00CC5CDE">
        <w:rPr>
          <w:rFonts w:ascii="Arial Narrow" w:eastAsia="新細明體" w:hAnsi="Arial Narrow" w:cs="新細明體"/>
          <w:kern w:val="0"/>
          <w:sz w:val="16"/>
          <w:szCs w:val="16"/>
        </w:rPr>
        <w:t xml:space="preserve"> </w:t>
      </w:r>
      <w:r w:rsidRPr="00CC5CDE">
        <w:rPr>
          <w:rFonts w:ascii="Arial Narrow" w:eastAsia="新細明體" w:hAnsi="Arial Narrow" w:cs="新細明體"/>
          <w:color w:val="005B89"/>
          <w:kern w:val="0"/>
          <w:sz w:val="16"/>
          <w:szCs w:val="16"/>
        </w:rPr>
        <w:t>[</w:t>
      </w:r>
      <w:r w:rsidRPr="00CC5CDE">
        <w:rPr>
          <w:rFonts w:ascii="Arial Narrow" w:eastAsia="新細明體" w:hAnsi="Arial Narrow" w:cs="新細明體"/>
          <w:color w:val="005B89"/>
          <w:kern w:val="0"/>
          <w:sz w:val="16"/>
          <w:szCs w:val="16"/>
        </w:rPr>
        <w:t>行政院</w:t>
      </w:r>
      <w:proofErr w:type="gramStart"/>
      <w:r w:rsidRPr="00CC5CDE">
        <w:rPr>
          <w:rFonts w:ascii="Arial Narrow" w:eastAsia="新細明體" w:hAnsi="Arial Narrow" w:cs="新細明體"/>
          <w:color w:val="005B89"/>
          <w:kern w:val="0"/>
          <w:sz w:val="16"/>
          <w:szCs w:val="16"/>
        </w:rPr>
        <w:t>環境保護署綜計</w:t>
      </w:r>
      <w:proofErr w:type="gramEnd"/>
      <w:r w:rsidRPr="00CC5CDE">
        <w:rPr>
          <w:rFonts w:ascii="Arial Narrow" w:eastAsia="新細明體" w:hAnsi="Arial Narrow" w:cs="新細明體"/>
          <w:color w:val="005B89"/>
          <w:kern w:val="0"/>
          <w:sz w:val="16"/>
          <w:szCs w:val="16"/>
        </w:rPr>
        <w:t>處</w:t>
      </w:r>
      <w:r w:rsidRPr="00CC5CDE">
        <w:rPr>
          <w:rFonts w:ascii="Arial Narrow" w:eastAsia="新細明體" w:hAnsi="Arial Narrow" w:cs="新細明體"/>
          <w:color w:val="005B89"/>
          <w:kern w:val="0"/>
          <w:sz w:val="16"/>
          <w:szCs w:val="16"/>
        </w:rPr>
        <w:t>]</w:t>
      </w:r>
      <w:r w:rsidRPr="00CC5CDE">
        <w:rPr>
          <w:rFonts w:ascii="Arial Narrow" w:eastAsia="新細明體" w:hAnsi="Arial Narrow" w:cs="新細明體"/>
          <w:kern w:val="0"/>
          <w:sz w:val="16"/>
          <w:szCs w:val="16"/>
        </w:rPr>
        <w:t xml:space="preserve"> </w:t>
      </w:r>
    </w:p>
    <w:p w:rsidR="00CC5D09" w:rsidRDefault="00D26B1F" w:rsidP="00DF0606">
      <w:r w:rsidRPr="00D26B1F">
        <w:rPr>
          <w:noProof/>
        </w:rPr>
        <w:drawing>
          <wp:inline distT="0" distB="0" distL="0" distR="0">
            <wp:extent cx="4324350" cy="2886644"/>
            <wp:effectExtent l="0" t="0" r="0" b="9525"/>
            <wp:docPr id="1" name="圖片 1" descr="C:\Users\User\AppData\Local\Microsoft\Windows\INetCache\IE\613SQEQA\現場張子敬署長及綜計處劉宗勇處長與小朋友大合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613SQEQA\現場張子敬署長及綜計處劉宗勇處長與小朋友大合照.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5724" cy="2887561"/>
                    </a:xfrm>
                    <a:prstGeom prst="rect">
                      <a:avLst/>
                    </a:prstGeom>
                    <a:noFill/>
                    <a:ln>
                      <a:noFill/>
                    </a:ln>
                  </pic:spPr>
                </pic:pic>
              </a:graphicData>
            </a:graphic>
          </wp:inline>
        </w:drawing>
      </w:r>
    </w:p>
    <w:p w:rsidR="00D26B1F" w:rsidRPr="00C11E7E" w:rsidRDefault="00D26B1F" w:rsidP="00D26B1F">
      <w:pPr>
        <w:widowControl/>
        <w:jc w:val="both"/>
        <w:textAlignment w:val="top"/>
        <w:rPr>
          <w:rFonts w:ascii="Arial Narrow" w:eastAsia="新細明體" w:hAnsi="Arial Narrow" w:cs="新細明體"/>
          <w:kern w:val="0"/>
          <w:szCs w:val="24"/>
        </w:rPr>
      </w:pPr>
      <w:r w:rsidRPr="00C11E7E">
        <w:rPr>
          <w:rFonts w:ascii="Arial Narrow" w:eastAsia="新細明體" w:hAnsi="Arial Narrow" w:cs="新細明體"/>
          <w:kern w:val="0"/>
          <w:szCs w:val="24"/>
        </w:rPr>
        <w:t>12/23</w:t>
      </w:r>
      <w:r w:rsidRPr="00C11E7E">
        <w:rPr>
          <w:rFonts w:ascii="Arial Narrow" w:eastAsia="新細明體" w:hAnsi="Arial Narrow" w:cs="新細明體"/>
          <w:kern w:val="0"/>
          <w:szCs w:val="24"/>
        </w:rPr>
        <w:t>日環保署公布</w:t>
      </w:r>
      <w:r w:rsidRPr="00C11E7E">
        <w:rPr>
          <w:rFonts w:ascii="Arial Narrow" w:eastAsia="新細明體" w:hAnsi="Arial Narrow" w:cs="新細明體"/>
          <w:kern w:val="0"/>
          <w:szCs w:val="24"/>
        </w:rPr>
        <w:t>109</w:t>
      </w:r>
      <w:r w:rsidRPr="00C11E7E">
        <w:rPr>
          <w:rFonts w:ascii="Arial Narrow" w:eastAsia="新細明體" w:hAnsi="Arial Narrow" w:cs="新細明體"/>
          <w:kern w:val="0"/>
          <w:szCs w:val="24"/>
        </w:rPr>
        <w:t>年環境教育系列活動，張子敬署長表示，全球目前面臨的環境問題，都來自人類過多的需求，故將今</w:t>
      </w:r>
      <w:r w:rsidRPr="00C11E7E">
        <w:rPr>
          <w:rFonts w:ascii="Arial Narrow" w:eastAsia="新細明體" w:hAnsi="Arial Narrow" w:cs="新細明體"/>
          <w:kern w:val="0"/>
          <w:szCs w:val="24"/>
        </w:rPr>
        <w:t>(108)</w:t>
      </w:r>
      <w:r w:rsidRPr="00C11E7E">
        <w:rPr>
          <w:rFonts w:ascii="Arial Narrow" w:eastAsia="新細明體" w:hAnsi="Arial Narrow" w:cs="新細明體"/>
          <w:kern w:val="0"/>
          <w:szCs w:val="24"/>
        </w:rPr>
        <w:t>年定調為「環境季元年」，期許透過具延續性的環境活動，引起全國民眾關注環境議題，及響應保護環境，並將</w:t>
      </w:r>
      <w:r w:rsidRPr="00C11E7E">
        <w:rPr>
          <w:rFonts w:ascii="Arial Narrow" w:eastAsia="新細明體" w:hAnsi="Arial Narrow" w:cs="新細明體"/>
          <w:kern w:val="0"/>
          <w:szCs w:val="24"/>
        </w:rPr>
        <w:t>109</w:t>
      </w:r>
      <w:r w:rsidRPr="00C11E7E">
        <w:rPr>
          <w:rFonts w:ascii="Arial Narrow" w:eastAsia="新細明體" w:hAnsi="Arial Narrow" w:cs="新細明體"/>
          <w:kern w:val="0"/>
          <w:szCs w:val="24"/>
        </w:rPr>
        <w:t>年定調為「永續地球年」，以「夠就好生活」為活動主軸，提倡人類應該收</w:t>
      </w:r>
      <w:proofErr w:type="gramStart"/>
      <w:r w:rsidRPr="00C11E7E">
        <w:rPr>
          <w:rFonts w:ascii="Arial Narrow" w:eastAsia="新細明體" w:hAnsi="Arial Narrow" w:cs="新細明體"/>
          <w:kern w:val="0"/>
          <w:szCs w:val="24"/>
        </w:rPr>
        <w:t>歛</w:t>
      </w:r>
      <w:proofErr w:type="gramEnd"/>
      <w:r w:rsidRPr="00C11E7E">
        <w:rPr>
          <w:rFonts w:ascii="Arial Narrow" w:eastAsia="新細明體" w:hAnsi="Arial Narrow" w:cs="新細明體"/>
          <w:kern w:val="0"/>
          <w:szCs w:val="24"/>
        </w:rPr>
        <w:t>無止境的欲望，以「簡約、減法」的生活概念，實現簡單品味好生活，並以「季節」方式規劃一年四季不同主題，提倡各種面向的環保策略，喚起民眾的環保意識。</w:t>
      </w:r>
    </w:p>
    <w:p w:rsidR="00D26B1F" w:rsidRPr="00C11E7E" w:rsidRDefault="00D26B1F" w:rsidP="00D26B1F">
      <w:pPr>
        <w:widowControl/>
        <w:jc w:val="both"/>
        <w:textAlignment w:val="top"/>
        <w:rPr>
          <w:rFonts w:ascii="Arial Narrow" w:eastAsia="新細明體" w:hAnsi="Arial Narrow" w:cs="新細明體"/>
          <w:kern w:val="0"/>
          <w:szCs w:val="24"/>
        </w:rPr>
      </w:pPr>
      <w:r w:rsidRPr="00C11E7E">
        <w:rPr>
          <w:rFonts w:ascii="Arial Narrow" w:eastAsia="新細明體" w:hAnsi="Arial Narrow" w:cs="新細明體"/>
          <w:kern w:val="0"/>
          <w:szCs w:val="24"/>
        </w:rPr>
        <w:t>第</w:t>
      </w:r>
      <w:r w:rsidRPr="00C11E7E">
        <w:rPr>
          <w:rFonts w:ascii="Arial Narrow" w:eastAsia="新細明體" w:hAnsi="Arial Narrow" w:cs="新細明體"/>
          <w:kern w:val="0"/>
          <w:szCs w:val="24"/>
        </w:rPr>
        <w:t>1</w:t>
      </w:r>
      <w:r w:rsidRPr="00C11E7E">
        <w:rPr>
          <w:rFonts w:ascii="Arial Narrow" w:eastAsia="新細明體" w:hAnsi="Arial Narrow" w:cs="新細明體"/>
          <w:kern w:val="0"/>
          <w:szCs w:val="24"/>
        </w:rPr>
        <w:t>季「春耕」以「空氣」為主題，除傳遞空氣污染相關正確知識外，由達人教導民眾生活中如何降低空氣污染對自身健康的影響；第</w:t>
      </w:r>
      <w:r w:rsidRPr="00C11E7E">
        <w:rPr>
          <w:rFonts w:ascii="Arial Narrow" w:eastAsia="新細明體" w:hAnsi="Arial Narrow" w:cs="新細明體"/>
          <w:kern w:val="0"/>
          <w:szCs w:val="24"/>
        </w:rPr>
        <w:t>2</w:t>
      </w:r>
      <w:r w:rsidRPr="00C11E7E">
        <w:rPr>
          <w:rFonts w:ascii="Arial Narrow" w:eastAsia="新細明體" w:hAnsi="Arial Narrow" w:cs="新細明體"/>
          <w:kern w:val="0"/>
          <w:szCs w:val="24"/>
        </w:rPr>
        <w:t>季「夏耘」以地球日</w:t>
      </w:r>
      <w:r w:rsidRPr="00C11E7E">
        <w:rPr>
          <w:rFonts w:ascii="Arial Narrow" w:eastAsia="新細明體" w:hAnsi="Arial Narrow" w:cs="新細明體"/>
          <w:kern w:val="0"/>
          <w:szCs w:val="24"/>
        </w:rPr>
        <w:t>50</w:t>
      </w:r>
      <w:r w:rsidRPr="00C11E7E">
        <w:rPr>
          <w:rFonts w:ascii="Arial Narrow" w:eastAsia="新細明體" w:hAnsi="Arial Narrow" w:cs="新細明體"/>
          <w:kern w:val="0"/>
          <w:szCs w:val="24"/>
        </w:rPr>
        <w:lastRenderedPageBreak/>
        <w:t>周年（主題為氣候行動）及臺灣環境</w:t>
      </w:r>
      <w:r w:rsidRPr="00C11E7E">
        <w:rPr>
          <w:rFonts w:ascii="Arial Narrow" w:eastAsia="新細明體" w:hAnsi="Arial Narrow" w:cs="新細明體"/>
          <w:kern w:val="0"/>
          <w:szCs w:val="24"/>
        </w:rPr>
        <w:t>50</w:t>
      </w:r>
      <w:r w:rsidRPr="00C11E7E">
        <w:rPr>
          <w:rFonts w:ascii="Arial Narrow" w:eastAsia="新細明體" w:hAnsi="Arial Narrow" w:cs="新細明體"/>
          <w:kern w:val="0"/>
          <w:szCs w:val="24"/>
        </w:rPr>
        <w:t>周年回顧為主題，透過回顧過去並展望未來的方式，提醒國人唯有付出守護環境的行動，我們才能取得現在及未來宜居環境決定權；第</w:t>
      </w:r>
      <w:r w:rsidRPr="00C11E7E">
        <w:rPr>
          <w:rFonts w:ascii="Arial Narrow" w:eastAsia="新細明體" w:hAnsi="Arial Narrow" w:cs="新細明體"/>
          <w:kern w:val="0"/>
          <w:szCs w:val="24"/>
        </w:rPr>
        <w:t>3</w:t>
      </w:r>
      <w:r w:rsidRPr="00C11E7E">
        <w:rPr>
          <w:rFonts w:ascii="Arial Narrow" w:eastAsia="新細明體" w:hAnsi="Arial Narrow" w:cs="新細明體"/>
          <w:kern w:val="0"/>
          <w:szCs w:val="24"/>
        </w:rPr>
        <w:t>季「秋收」以秋</w:t>
      </w:r>
      <w:proofErr w:type="gramStart"/>
      <w:r w:rsidRPr="00C11E7E">
        <w:rPr>
          <w:rFonts w:ascii="Arial Narrow" w:eastAsia="新細明體" w:hAnsi="Arial Narrow" w:cs="新細明體"/>
          <w:kern w:val="0"/>
          <w:szCs w:val="24"/>
        </w:rPr>
        <w:t>盛宴惜食</w:t>
      </w:r>
      <w:proofErr w:type="gramEnd"/>
      <w:r w:rsidRPr="00C11E7E">
        <w:rPr>
          <w:rFonts w:ascii="Arial Narrow" w:eastAsia="新細明體" w:hAnsi="Arial Narrow" w:cs="新細明體"/>
          <w:kern w:val="0"/>
          <w:szCs w:val="24"/>
        </w:rPr>
        <w:t>，</w:t>
      </w:r>
      <w:proofErr w:type="gramStart"/>
      <w:r w:rsidRPr="00C11E7E">
        <w:rPr>
          <w:rFonts w:ascii="Arial Narrow" w:eastAsia="新細明體" w:hAnsi="Arial Narrow" w:cs="新細明體"/>
          <w:kern w:val="0"/>
          <w:szCs w:val="24"/>
        </w:rPr>
        <w:t>結合惜食及</w:t>
      </w:r>
      <w:proofErr w:type="gramEnd"/>
      <w:r w:rsidRPr="00C11E7E">
        <w:rPr>
          <w:rFonts w:ascii="Arial Narrow" w:eastAsia="新細明體" w:hAnsi="Arial Narrow" w:cs="新細明體"/>
          <w:kern w:val="0"/>
          <w:szCs w:val="24"/>
        </w:rPr>
        <w:t>綠色消費議題，讓「</w:t>
      </w:r>
      <w:proofErr w:type="gramStart"/>
      <w:r w:rsidRPr="00C11E7E">
        <w:rPr>
          <w:rFonts w:ascii="Arial Narrow" w:eastAsia="新細明體" w:hAnsi="Arial Narrow" w:cs="新細明體"/>
          <w:kern w:val="0"/>
          <w:szCs w:val="24"/>
        </w:rPr>
        <w:t>惜食</w:t>
      </w:r>
      <w:proofErr w:type="gramEnd"/>
      <w:r w:rsidRPr="00C11E7E">
        <w:rPr>
          <w:rFonts w:ascii="Arial Narrow" w:eastAsia="新細明體" w:hAnsi="Arial Narrow" w:cs="新細明體"/>
          <w:kern w:val="0"/>
          <w:szCs w:val="24"/>
        </w:rPr>
        <w:t>」「綠色消費」成為民眾生活態度；第</w:t>
      </w:r>
      <w:r w:rsidRPr="00C11E7E">
        <w:rPr>
          <w:rFonts w:ascii="Arial Narrow" w:eastAsia="新細明體" w:hAnsi="Arial Narrow" w:cs="新細明體"/>
          <w:kern w:val="0"/>
          <w:szCs w:val="24"/>
        </w:rPr>
        <w:t>4</w:t>
      </w:r>
      <w:r w:rsidRPr="00C11E7E">
        <w:rPr>
          <w:rFonts w:ascii="Arial Narrow" w:eastAsia="新細明體" w:hAnsi="Arial Narrow" w:cs="新細明體"/>
          <w:kern w:val="0"/>
          <w:szCs w:val="24"/>
        </w:rPr>
        <w:t>季「冬藏」以冬藏</w:t>
      </w:r>
      <w:proofErr w:type="gramStart"/>
      <w:r w:rsidRPr="00C11E7E">
        <w:rPr>
          <w:rFonts w:ascii="Arial Narrow" w:eastAsia="新細明體" w:hAnsi="Arial Narrow" w:cs="新細明體"/>
          <w:kern w:val="0"/>
          <w:szCs w:val="24"/>
        </w:rPr>
        <w:t>尋寶趣</w:t>
      </w:r>
      <w:proofErr w:type="gramEnd"/>
      <w:r w:rsidRPr="00C11E7E">
        <w:rPr>
          <w:rFonts w:ascii="Arial Narrow" w:eastAsia="新細明體" w:hAnsi="Arial Narrow" w:cs="新細明體"/>
          <w:kern w:val="0"/>
          <w:szCs w:val="24"/>
        </w:rPr>
        <w:t>，運用循環經濟的思維，愛惜資源做好資源管理，讓每一份資源都用到極致，進而邁向零廢棄、零排放之永續發展目標。</w:t>
      </w:r>
    </w:p>
    <w:p w:rsidR="00D26B1F" w:rsidRPr="00C11E7E" w:rsidRDefault="00D26B1F" w:rsidP="00D26B1F">
      <w:pPr>
        <w:widowControl/>
        <w:jc w:val="both"/>
        <w:textAlignment w:val="top"/>
        <w:rPr>
          <w:rFonts w:ascii="Arial Narrow" w:eastAsia="新細明體" w:hAnsi="Arial Narrow" w:cs="新細明體"/>
          <w:kern w:val="0"/>
          <w:szCs w:val="24"/>
        </w:rPr>
      </w:pPr>
      <w:r w:rsidRPr="00C11E7E">
        <w:rPr>
          <w:rFonts w:ascii="Arial Narrow" w:eastAsia="新細明體" w:hAnsi="Arial Narrow" w:cs="新細明體"/>
          <w:kern w:val="0"/>
          <w:szCs w:val="24"/>
        </w:rPr>
        <w:t>本次發布記者會更邀請到專業故事演說者ー蠟筆哥哥演說知名的空氣污染主題繪本「嘰哩咕嚕碰」，引出第</w:t>
      </w:r>
      <w:r w:rsidRPr="00C11E7E">
        <w:rPr>
          <w:rFonts w:ascii="Arial Narrow" w:eastAsia="新細明體" w:hAnsi="Arial Narrow" w:cs="新細明體"/>
          <w:kern w:val="0"/>
          <w:szCs w:val="24"/>
        </w:rPr>
        <w:t>1</w:t>
      </w:r>
      <w:r w:rsidRPr="00C11E7E">
        <w:rPr>
          <w:rFonts w:ascii="Arial Narrow" w:eastAsia="新細明體" w:hAnsi="Arial Narrow" w:cs="新細明體"/>
          <w:kern w:val="0"/>
          <w:szCs w:val="24"/>
        </w:rPr>
        <w:t>季春耕的空氣污染主題，帶領與會人員反思故事內容彷彿就是我們今日環境的現況，因人們的無限慾望而造成現今的環境污染問題，所以環保署除了積極進行污染防治工作外，也希望透過教育方式改變民眾的觀念，減少過度或不必要的消費行為，進而減少污染的來源，真正解決問題。</w:t>
      </w:r>
    </w:p>
    <w:p w:rsidR="00D26B1F" w:rsidRPr="00C11E7E" w:rsidRDefault="00D26B1F" w:rsidP="00D26B1F">
      <w:pPr>
        <w:widowControl/>
        <w:jc w:val="both"/>
        <w:textAlignment w:val="top"/>
        <w:rPr>
          <w:rFonts w:ascii="Arial Narrow" w:eastAsia="新細明體" w:hAnsi="Arial Narrow" w:cs="新細明體"/>
          <w:kern w:val="0"/>
          <w:szCs w:val="24"/>
        </w:rPr>
      </w:pPr>
      <w:r w:rsidRPr="00C11E7E">
        <w:rPr>
          <w:rFonts w:ascii="Arial Narrow" w:eastAsia="新細明體" w:hAnsi="Arial Narrow" w:cs="新細明體"/>
          <w:kern w:val="0"/>
          <w:szCs w:val="24"/>
        </w:rPr>
        <w:t>環保署邀請您</w:t>
      </w:r>
      <w:r w:rsidRPr="00C11E7E">
        <w:rPr>
          <w:rFonts w:ascii="Arial Narrow" w:eastAsia="新細明體" w:hAnsi="Arial Narrow" w:cs="新細明體"/>
          <w:kern w:val="0"/>
          <w:szCs w:val="24"/>
        </w:rPr>
        <w:t>2020</w:t>
      </w:r>
      <w:r w:rsidRPr="00C11E7E">
        <w:rPr>
          <w:rFonts w:ascii="Arial Narrow" w:eastAsia="新細明體" w:hAnsi="Arial Narrow" w:cs="新細明體"/>
          <w:kern w:val="0"/>
          <w:szCs w:val="24"/>
        </w:rPr>
        <w:t>年一同參與環境教育系列活動，瞭解正確的環保知識，並將其化為日常生活中的行動，養成良好習慣，共同守護環境。另外提醒大家別忘了追蹤</w:t>
      </w:r>
      <w:proofErr w:type="gramStart"/>
      <w:r w:rsidRPr="00C11E7E">
        <w:rPr>
          <w:rFonts w:ascii="Arial Narrow" w:eastAsia="新細明體" w:hAnsi="Arial Narrow" w:cs="新細明體"/>
          <w:kern w:val="0"/>
          <w:szCs w:val="24"/>
        </w:rPr>
        <w:t>環保署臉書粉絲</w:t>
      </w:r>
      <w:proofErr w:type="gramEnd"/>
      <w:r w:rsidRPr="00C11E7E">
        <w:rPr>
          <w:rFonts w:ascii="Arial Narrow" w:eastAsia="新細明體" w:hAnsi="Arial Narrow" w:cs="新細明體"/>
          <w:kern w:val="0"/>
          <w:szCs w:val="24"/>
        </w:rPr>
        <w:t>專頁動態訊息，關注環保署政策及環保知識，其不定期會推出有獎活動，讓您隨時長知識、拿好康、</w:t>
      </w:r>
      <w:proofErr w:type="gramStart"/>
      <w:r w:rsidRPr="00C11E7E">
        <w:rPr>
          <w:rFonts w:ascii="Arial Narrow" w:eastAsia="新細明體" w:hAnsi="Arial Narrow" w:cs="新細明體"/>
          <w:kern w:val="0"/>
          <w:szCs w:val="24"/>
        </w:rPr>
        <w:t>抽大</w:t>
      </w:r>
      <w:proofErr w:type="gramEnd"/>
      <w:r w:rsidRPr="00C11E7E">
        <w:rPr>
          <w:rFonts w:ascii="Arial Narrow" w:eastAsia="新細明體" w:hAnsi="Arial Narrow" w:cs="新細明體"/>
          <w:kern w:val="0"/>
          <w:szCs w:val="24"/>
        </w:rPr>
        <w:t>奬。</w:t>
      </w:r>
    </w:p>
    <w:p w:rsidR="00D26B1F" w:rsidRPr="00D26B1F" w:rsidRDefault="00D26B1F" w:rsidP="00D26B1F">
      <w:pPr>
        <w:widowControl/>
        <w:numPr>
          <w:ilvl w:val="0"/>
          <w:numId w:val="27"/>
        </w:numPr>
        <w:spacing w:before="100" w:beforeAutospacing="1" w:after="100" w:afterAutospacing="1"/>
        <w:ind w:left="723"/>
        <w:textAlignment w:val="top"/>
        <w:rPr>
          <w:rFonts w:ascii="Arial Narrow" w:eastAsia="新細明體" w:hAnsi="Arial Narrow" w:cs="新細明體"/>
          <w:vanish/>
          <w:color w:val="626262"/>
          <w:kern w:val="0"/>
          <w:sz w:val="27"/>
          <w:szCs w:val="27"/>
        </w:rPr>
      </w:pPr>
      <w:r w:rsidRPr="00D26B1F">
        <w:rPr>
          <w:rFonts w:ascii="Arial Narrow" w:eastAsia="新細明體" w:hAnsi="Arial Narrow" w:cs="新細明體"/>
          <w:vanish/>
          <w:color w:val="626262"/>
          <w:kern w:val="0"/>
          <w:sz w:val="27"/>
          <w:szCs w:val="27"/>
        </w:rPr>
        <w:t xml:space="preserve">SHARE </w:t>
      </w:r>
    </w:p>
    <w:p w:rsidR="00D26B1F" w:rsidRPr="00D26B1F" w:rsidRDefault="00D26B1F" w:rsidP="00D26B1F">
      <w:pPr>
        <w:widowControl/>
        <w:numPr>
          <w:ilvl w:val="0"/>
          <w:numId w:val="27"/>
        </w:numPr>
        <w:spacing w:before="100" w:beforeAutospacing="1" w:after="100" w:afterAutospacing="1"/>
        <w:ind w:left="723"/>
        <w:textAlignment w:val="top"/>
        <w:rPr>
          <w:rFonts w:ascii="Arial Narrow" w:eastAsia="新細明體" w:hAnsi="Arial Narrow" w:cs="新細明體"/>
          <w:vanish/>
          <w:color w:val="626262"/>
          <w:kern w:val="0"/>
          <w:sz w:val="27"/>
          <w:szCs w:val="27"/>
        </w:rPr>
      </w:pPr>
      <w:r w:rsidRPr="00D26B1F">
        <w:rPr>
          <w:rFonts w:ascii="Arial Narrow" w:eastAsia="新細明體" w:hAnsi="Arial Narrow" w:cs="新細明體"/>
          <w:vanish/>
          <w:color w:val="626262"/>
          <w:kern w:val="0"/>
          <w:sz w:val="27"/>
          <w:szCs w:val="27"/>
        </w:rPr>
        <w:t>點擊數</w:t>
      </w:r>
    </w:p>
    <w:p w:rsidR="00D26B1F" w:rsidRPr="00D26B1F" w:rsidRDefault="00D26B1F" w:rsidP="00DF0606"/>
    <w:p w:rsidR="00D26B1F" w:rsidRDefault="00D26B1F" w:rsidP="00DF0606"/>
    <w:p w:rsidR="00D26B1F" w:rsidRDefault="00D26B1F" w:rsidP="00DF0606"/>
    <w:p w:rsidR="00AB6CDC" w:rsidRDefault="00D26B1F" w:rsidP="00AB6CDC">
      <w:pPr>
        <w:widowControl/>
        <w:spacing w:before="100" w:beforeAutospacing="1" w:after="300" w:line="480" w:lineRule="exact"/>
        <w:outlineLvl w:val="1"/>
        <w:rPr>
          <w:rFonts w:ascii="Arial Narrow" w:eastAsia="新細明體" w:hAnsi="Arial Narrow" w:cs="新細明體"/>
          <w:b/>
          <w:bCs/>
          <w:color w:val="2B2B2B"/>
          <w:kern w:val="0"/>
          <w:sz w:val="48"/>
          <w:szCs w:val="48"/>
        </w:rPr>
      </w:pPr>
      <w:r w:rsidRPr="00D26B1F">
        <w:rPr>
          <w:rFonts w:ascii="Arial Narrow" w:eastAsia="新細明體" w:hAnsi="Arial Narrow" w:cs="新細明體"/>
          <w:b/>
          <w:bCs/>
          <w:color w:val="2B2B2B"/>
          <w:kern w:val="0"/>
          <w:sz w:val="48"/>
          <w:szCs w:val="48"/>
        </w:rPr>
        <w:t>防微杜漸、預防違法排放</w:t>
      </w:r>
      <w:r w:rsidRPr="00D26B1F">
        <w:rPr>
          <w:rFonts w:ascii="Arial Narrow" w:eastAsia="新細明體" w:hAnsi="Arial Narrow" w:cs="新細明體"/>
          <w:b/>
          <w:bCs/>
          <w:color w:val="2B2B2B"/>
          <w:kern w:val="0"/>
          <w:sz w:val="48"/>
          <w:szCs w:val="48"/>
        </w:rPr>
        <w:t xml:space="preserve"> </w:t>
      </w:r>
      <w:r w:rsidRPr="00D26B1F">
        <w:rPr>
          <w:rFonts w:ascii="Arial Narrow" w:eastAsia="新細明體" w:hAnsi="Arial Narrow" w:cs="新細明體"/>
          <w:b/>
          <w:bCs/>
          <w:color w:val="2B2B2B"/>
          <w:kern w:val="0"/>
          <w:sz w:val="48"/>
          <w:szCs w:val="48"/>
        </w:rPr>
        <w:t>環保署聯合南部</w:t>
      </w:r>
      <w:r w:rsidRPr="00D26B1F">
        <w:rPr>
          <w:rFonts w:ascii="Arial Narrow" w:eastAsia="新細明體" w:hAnsi="Arial Narrow" w:cs="新細明體"/>
          <w:b/>
          <w:bCs/>
          <w:color w:val="2B2B2B"/>
          <w:kern w:val="0"/>
          <w:sz w:val="48"/>
          <w:szCs w:val="48"/>
        </w:rPr>
        <w:t>5</w:t>
      </w:r>
      <w:r w:rsidRPr="00D26B1F">
        <w:rPr>
          <w:rFonts w:ascii="Arial Narrow" w:eastAsia="新細明體" w:hAnsi="Arial Narrow" w:cs="新細明體"/>
          <w:b/>
          <w:bCs/>
          <w:color w:val="2B2B2B"/>
          <w:kern w:val="0"/>
          <w:sz w:val="48"/>
          <w:szCs w:val="48"/>
        </w:rPr>
        <w:t>縣市</w:t>
      </w:r>
      <w:r w:rsidRPr="00D26B1F">
        <w:rPr>
          <w:rFonts w:ascii="Arial Narrow" w:eastAsia="新細明體" w:hAnsi="Arial Narrow" w:cs="新細明體"/>
          <w:b/>
          <w:bCs/>
          <w:color w:val="2B2B2B"/>
          <w:kern w:val="0"/>
          <w:sz w:val="48"/>
          <w:szCs w:val="48"/>
        </w:rPr>
        <w:t xml:space="preserve">  </w:t>
      </w:r>
      <w:r w:rsidRPr="00D26B1F">
        <w:rPr>
          <w:rFonts w:ascii="Arial Narrow" w:eastAsia="新細明體" w:hAnsi="Arial Narrow" w:cs="新細明體"/>
          <w:b/>
          <w:bCs/>
          <w:color w:val="2B2B2B"/>
          <w:kern w:val="0"/>
          <w:sz w:val="48"/>
          <w:szCs w:val="48"/>
        </w:rPr>
        <w:t>查處大型污染源有成</w:t>
      </w:r>
    </w:p>
    <w:p w:rsidR="00D26B1F" w:rsidRDefault="00D26B1F" w:rsidP="00AB6CDC">
      <w:pPr>
        <w:widowControl/>
        <w:spacing w:before="100" w:beforeAutospacing="1" w:after="300" w:line="480" w:lineRule="exact"/>
        <w:outlineLvl w:val="1"/>
        <w:rPr>
          <w:rFonts w:ascii="Arial Narrow" w:eastAsia="新細明體" w:hAnsi="Arial Narrow" w:cs="新細明體"/>
          <w:kern w:val="0"/>
          <w:sz w:val="16"/>
          <w:szCs w:val="16"/>
        </w:rPr>
      </w:pPr>
      <w:r w:rsidRPr="00C11E7E">
        <w:rPr>
          <w:rFonts w:ascii="Arial Narrow" w:eastAsia="新細明體" w:hAnsi="Arial Narrow" w:cs="新細明體"/>
          <w:color w:val="005B89"/>
          <w:kern w:val="0"/>
          <w:sz w:val="16"/>
          <w:szCs w:val="16"/>
        </w:rPr>
        <w:t>108-12-18</w:t>
      </w:r>
      <w:r w:rsidRPr="00C11E7E">
        <w:rPr>
          <w:rFonts w:ascii="Arial Narrow" w:eastAsia="新細明體" w:hAnsi="Arial Narrow" w:cs="新細明體"/>
          <w:kern w:val="0"/>
          <w:sz w:val="16"/>
          <w:szCs w:val="16"/>
        </w:rPr>
        <w:t xml:space="preserve"> </w:t>
      </w:r>
      <w:r w:rsidRPr="00C11E7E">
        <w:rPr>
          <w:rFonts w:ascii="Arial Narrow" w:eastAsia="新細明體" w:hAnsi="Arial Narrow" w:cs="新細明體"/>
          <w:color w:val="005B89"/>
          <w:kern w:val="0"/>
          <w:sz w:val="16"/>
          <w:szCs w:val="16"/>
        </w:rPr>
        <w:t>[</w:t>
      </w:r>
      <w:r w:rsidRPr="00C11E7E">
        <w:rPr>
          <w:rFonts w:ascii="Arial Narrow" w:eastAsia="新細明體" w:hAnsi="Arial Narrow" w:cs="新細明體"/>
          <w:color w:val="005B89"/>
          <w:kern w:val="0"/>
          <w:sz w:val="16"/>
          <w:szCs w:val="16"/>
        </w:rPr>
        <w:t>行政院</w:t>
      </w:r>
      <w:proofErr w:type="gramStart"/>
      <w:r w:rsidRPr="00C11E7E">
        <w:rPr>
          <w:rFonts w:ascii="Arial Narrow" w:eastAsia="新細明體" w:hAnsi="Arial Narrow" w:cs="新細明體"/>
          <w:color w:val="005B89"/>
          <w:kern w:val="0"/>
          <w:sz w:val="16"/>
          <w:szCs w:val="16"/>
        </w:rPr>
        <w:t>環境保護署空保</w:t>
      </w:r>
      <w:proofErr w:type="gramEnd"/>
      <w:r w:rsidRPr="00C11E7E">
        <w:rPr>
          <w:rFonts w:ascii="Arial Narrow" w:eastAsia="新細明體" w:hAnsi="Arial Narrow" w:cs="新細明體"/>
          <w:color w:val="005B89"/>
          <w:kern w:val="0"/>
          <w:sz w:val="16"/>
          <w:szCs w:val="16"/>
        </w:rPr>
        <w:t>處</w:t>
      </w:r>
      <w:r w:rsidRPr="00C11E7E">
        <w:rPr>
          <w:rFonts w:ascii="Arial Narrow" w:eastAsia="新細明體" w:hAnsi="Arial Narrow" w:cs="新細明體"/>
          <w:color w:val="005B89"/>
          <w:kern w:val="0"/>
          <w:sz w:val="16"/>
          <w:szCs w:val="16"/>
        </w:rPr>
        <w:t>]</w:t>
      </w:r>
      <w:r w:rsidRPr="00C11E7E">
        <w:rPr>
          <w:rFonts w:ascii="Arial Narrow" w:eastAsia="新細明體" w:hAnsi="Arial Narrow" w:cs="新細明體"/>
          <w:kern w:val="0"/>
          <w:sz w:val="16"/>
          <w:szCs w:val="16"/>
        </w:rPr>
        <w:t xml:space="preserve"> </w:t>
      </w:r>
    </w:p>
    <w:p w:rsidR="00B76FAB" w:rsidRPr="00B76FAB" w:rsidRDefault="00B76FAB" w:rsidP="00B76FAB">
      <w:pPr>
        <w:widowControl/>
        <w:shd w:val="clear" w:color="auto" w:fill="FFFFFF"/>
        <w:spacing w:line="360" w:lineRule="atLeast"/>
        <w:rPr>
          <w:rFonts w:ascii="微軟正黑體" w:eastAsia="微軟正黑體" w:hAnsi="微軟正黑體" w:cs="新細明體"/>
          <w:kern w:val="0"/>
          <w:szCs w:val="24"/>
        </w:rPr>
      </w:pPr>
      <w:r w:rsidRPr="00B76FAB">
        <w:rPr>
          <w:rFonts w:ascii="微軟正黑體" w:eastAsia="微軟正黑體" w:hAnsi="微軟正黑體" w:cs="新細明體"/>
          <w:noProof/>
          <w:kern w:val="0"/>
          <w:szCs w:val="24"/>
        </w:rPr>
        <w:drawing>
          <wp:inline distT="0" distB="0" distL="0" distR="0" wp14:anchorId="4B091B57" wp14:editId="4306403D">
            <wp:extent cx="4074315" cy="2327564"/>
            <wp:effectExtent l="0" t="0" r="2540" b="0"/>
            <wp:docPr id="5" name="圖片 5" descr="防微杜漸、預防違法排放 環保署聯合南部5縣市  查處大型污染源有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防微杜漸、預防違法排放 環保署聯合南部5縣市  查處大型污染源有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6684" cy="2328917"/>
                    </a:xfrm>
                    <a:prstGeom prst="rect">
                      <a:avLst/>
                    </a:prstGeom>
                    <a:noFill/>
                    <a:ln>
                      <a:noFill/>
                    </a:ln>
                  </pic:spPr>
                </pic:pic>
              </a:graphicData>
            </a:graphic>
          </wp:inline>
        </w:drawing>
      </w:r>
    </w:p>
    <w:p w:rsidR="00B76FAB" w:rsidRPr="00B76FAB" w:rsidRDefault="00B76FAB" w:rsidP="00B76FAB">
      <w:pPr>
        <w:widowControl/>
        <w:shd w:val="clear" w:color="auto" w:fill="FFFFFF"/>
        <w:spacing w:line="360" w:lineRule="atLeast"/>
        <w:rPr>
          <w:rFonts w:ascii="微軟正黑體" w:eastAsia="微軟正黑體" w:hAnsi="微軟正黑體" w:cs="新細明體"/>
          <w:kern w:val="0"/>
          <w:sz w:val="16"/>
          <w:szCs w:val="16"/>
        </w:rPr>
      </w:pPr>
      <w:r w:rsidRPr="00B76FAB">
        <w:rPr>
          <w:rFonts w:ascii="微軟正黑體" w:eastAsia="微軟正黑體" w:hAnsi="微軟正黑體" w:cs="新細明體" w:hint="eastAsia"/>
          <w:kern w:val="0"/>
          <w:sz w:val="16"/>
          <w:szCs w:val="16"/>
        </w:rPr>
        <w:t>(環保署南區督察大隊與台南市環保局查獲〇〇紡織未依許可裝設監測儀錶。</w:t>
      </w:r>
      <w:proofErr w:type="gramStart"/>
      <w:r w:rsidRPr="00B76FAB">
        <w:rPr>
          <w:rFonts w:ascii="微軟正黑體" w:eastAsia="微軟正黑體" w:hAnsi="微軟正黑體" w:cs="新細明體" w:hint="eastAsia"/>
          <w:kern w:val="0"/>
          <w:sz w:val="16"/>
          <w:szCs w:val="16"/>
        </w:rPr>
        <w:t>圖由</w:t>
      </w:r>
      <w:proofErr w:type="gramEnd"/>
      <w:r w:rsidRPr="00B76FAB">
        <w:rPr>
          <w:rFonts w:ascii="微軟正黑體" w:eastAsia="微軟正黑體" w:hAnsi="微軟正黑體" w:cs="新細明體" w:hint="eastAsia"/>
          <w:kern w:val="0"/>
          <w:sz w:val="16"/>
          <w:szCs w:val="16"/>
        </w:rPr>
        <w:t> 環境保護署 提供)</w:t>
      </w:r>
    </w:p>
    <w:p w:rsidR="00B76FAB" w:rsidRPr="00C11E7E" w:rsidRDefault="00B76FAB" w:rsidP="00D26B1F">
      <w:pPr>
        <w:widowControl/>
        <w:textAlignment w:val="center"/>
        <w:rPr>
          <w:rFonts w:ascii="Arial Narrow" w:eastAsia="新細明體" w:hAnsi="Arial Narrow" w:cs="新細明體"/>
          <w:kern w:val="0"/>
          <w:sz w:val="16"/>
          <w:szCs w:val="16"/>
        </w:rPr>
      </w:pPr>
    </w:p>
    <w:p w:rsidR="00D26B1F" w:rsidRDefault="00D26B1F" w:rsidP="00DF0606">
      <w:r w:rsidRPr="00D26B1F">
        <w:rPr>
          <w:noProof/>
        </w:rPr>
        <w:lastRenderedPageBreak/>
        <w:drawing>
          <wp:inline distT="0" distB="0" distL="0" distR="0">
            <wp:extent cx="4191000" cy="3141832"/>
            <wp:effectExtent l="0" t="0" r="0" b="1905"/>
            <wp:docPr id="14" name="圖片 14" descr="C:\Users\User\AppData\Local\Microsoft\Windows\INetCache\IE\9PGOOAFJ\1081218新聞相片_高雄市環保局聯合稽查行前任務說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IE\9PGOOAFJ\1081218新聞相片_高雄市環保局聯合稽查行前任務說明.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3726" cy="3143875"/>
                    </a:xfrm>
                    <a:prstGeom prst="rect">
                      <a:avLst/>
                    </a:prstGeom>
                    <a:noFill/>
                    <a:ln>
                      <a:noFill/>
                    </a:ln>
                  </pic:spPr>
                </pic:pic>
              </a:graphicData>
            </a:graphic>
          </wp:inline>
        </w:drawing>
      </w:r>
    </w:p>
    <w:p w:rsidR="00D26B1F" w:rsidRPr="00C11E7E" w:rsidRDefault="00D26B1F" w:rsidP="00D26B1F">
      <w:pPr>
        <w:widowControl/>
        <w:spacing w:before="120" w:after="120"/>
        <w:ind w:left="4"/>
        <w:jc w:val="both"/>
        <w:textAlignment w:val="top"/>
        <w:rPr>
          <w:rFonts w:ascii="Arial Narrow" w:eastAsia="新細明體" w:hAnsi="Arial Narrow" w:cs="新細明體"/>
          <w:kern w:val="0"/>
          <w:szCs w:val="24"/>
        </w:rPr>
      </w:pPr>
      <w:r w:rsidRPr="00C11E7E">
        <w:rPr>
          <w:rFonts w:ascii="Arial Narrow" w:eastAsia="新細明體" w:hAnsi="Arial Narrow" w:cs="新細明體"/>
          <w:kern w:val="0"/>
          <w:szCs w:val="24"/>
        </w:rPr>
        <w:t>環保署於本</w:t>
      </w:r>
      <w:r w:rsidRPr="00C11E7E">
        <w:rPr>
          <w:rFonts w:ascii="Arial Narrow" w:eastAsia="新細明體" w:hAnsi="Arial Narrow" w:cs="新細明體"/>
          <w:kern w:val="0"/>
          <w:szCs w:val="24"/>
        </w:rPr>
        <w:t>(12)</w:t>
      </w:r>
      <w:r w:rsidRPr="00C11E7E">
        <w:rPr>
          <w:rFonts w:ascii="Arial Narrow" w:eastAsia="新細明體" w:hAnsi="Arial Narrow" w:cs="新細明體"/>
          <w:kern w:val="0"/>
          <w:szCs w:val="24"/>
        </w:rPr>
        <w:t>月</w:t>
      </w:r>
      <w:r w:rsidRPr="00C11E7E">
        <w:rPr>
          <w:rFonts w:ascii="Arial Narrow" w:eastAsia="新細明體" w:hAnsi="Arial Narrow" w:cs="新細明體"/>
          <w:kern w:val="0"/>
          <w:szCs w:val="24"/>
        </w:rPr>
        <w:t>16</w:t>
      </w:r>
      <w:r w:rsidRPr="00C11E7E">
        <w:rPr>
          <w:rFonts w:ascii="Arial Narrow" w:eastAsia="新細明體" w:hAnsi="Arial Narrow" w:cs="新細明體"/>
          <w:kern w:val="0"/>
          <w:szCs w:val="24"/>
        </w:rPr>
        <w:t>日至</w:t>
      </w:r>
      <w:r w:rsidRPr="00C11E7E">
        <w:rPr>
          <w:rFonts w:ascii="Arial Narrow" w:eastAsia="新細明體" w:hAnsi="Arial Narrow" w:cs="新細明體"/>
          <w:kern w:val="0"/>
          <w:szCs w:val="24"/>
        </w:rPr>
        <w:t>17</w:t>
      </w:r>
      <w:r w:rsidRPr="00C11E7E">
        <w:rPr>
          <w:rFonts w:ascii="Arial Narrow" w:eastAsia="新細明體" w:hAnsi="Arial Narrow" w:cs="新細明體"/>
          <w:kern w:val="0"/>
          <w:szCs w:val="24"/>
        </w:rPr>
        <w:t>日再度統籌指揮嘉義縣市、</w:t>
      </w:r>
      <w:proofErr w:type="gramStart"/>
      <w:r w:rsidRPr="00C11E7E">
        <w:rPr>
          <w:rFonts w:ascii="Arial Narrow" w:eastAsia="新細明體" w:hAnsi="Arial Narrow" w:cs="新細明體"/>
          <w:kern w:val="0"/>
          <w:szCs w:val="24"/>
        </w:rPr>
        <w:t>臺</w:t>
      </w:r>
      <w:proofErr w:type="gramEnd"/>
      <w:r w:rsidRPr="00C11E7E">
        <w:rPr>
          <w:rFonts w:ascii="Arial Narrow" w:eastAsia="新細明體" w:hAnsi="Arial Narrow" w:cs="新細明體"/>
          <w:kern w:val="0"/>
          <w:szCs w:val="24"/>
        </w:rPr>
        <w:t>南市、高雄市、屏東縣等南部</w:t>
      </w:r>
      <w:r w:rsidRPr="00C11E7E">
        <w:rPr>
          <w:rFonts w:ascii="Arial Narrow" w:eastAsia="新細明體" w:hAnsi="Arial Narrow" w:cs="新細明體"/>
          <w:kern w:val="0"/>
          <w:szCs w:val="24"/>
        </w:rPr>
        <w:t>5</w:t>
      </w:r>
      <w:r w:rsidRPr="00C11E7E">
        <w:rPr>
          <w:rFonts w:ascii="Arial Narrow" w:eastAsia="新細明體" w:hAnsi="Arial Narrow" w:cs="新細明體"/>
          <w:kern w:val="0"/>
          <w:szCs w:val="24"/>
        </w:rPr>
        <w:t>縣市與該署南區環境督察大隊，針對境內大型固定污染源進行聯合稽查工作，總計查獲</w:t>
      </w:r>
      <w:r w:rsidRPr="00C11E7E">
        <w:rPr>
          <w:rFonts w:ascii="Arial Narrow" w:eastAsia="新細明體" w:hAnsi="Arial Narrow" w:cs="新細明體"/>
          <w:kern w:val="0"/>
          <w:szCs w:val="24"/>
        </w:rPr>
        <w:t>11</w:t>
      </w:r>
      <w:r w:rsidRPr="00C11E7E">
        <w:rPr>
          <w:rFonts w:ascii="Arial Narrow" w:eastAsia="新細明體" w:hAnsi="Arial Narrow" w:cs="新細明體"/>
          <w:kern w:val="0"/>
          <w:szCs w:val="24"/>
        </w:rPr>
        <w:t>件違規情事，預估處分金額</w:t>
      </w:r>
      <w:r w:rsidRPr="00C11E7E">
        <w:rPr>
          <w:rFonts w:ascii="Arial Narrow" w:eastAsia="新細明體" w:hAnsi="Arial Narrow" w:cs="新細明體"/>
          <w:kern w:val="0"/>
          <w:szCs w:val="24"/>
        </w:rPr>
        <w:t>73</w:t>
      </w:r>
      <w:r w:rsidRPr="00C11E7E">
        <w:rPr>
          <w:rFonts w:ascii="Arial Narrow" w:eastAsia="新細明體" w:hAnsi="Arial Narrow" w:cs="新細明體"/>
          <w:kern w:val="0"/>
          <w:szCs w:val="24"/>
        </w:rPr>
        <w:t>萬</w:t>
      </w:r>
      <w:r w:rsidRPr="00C11E7E">
        <w:rPr>
          <w:rFonts w:ascii="Arial Narrow" w:eastAsia="新細明體" w:hAnsi="Arial Narrow" w:cs="新細明體"/>
          <w:kern w:val="0"/>
          <w:szCs w:val="24"/>
        </w:rPr>
        <w:t>4</w:t>
      </w:r>
      <w:r w:rsidRPr="00C11E7E">
        <w:rPr>
          <w:rFonts w:ascii="Arial Narrow" w:eastAsia="新細明體" w:hAnsi="Arial Narrow" w:cs="新細明體"/>
          <w:kern w:val="0"/>
          <w:szCs w:val="24"/>
        </w:rPr>
        <w:t>仟元。該署特別呼籲各大型固定污染源務必依照相關規定做好污染防制措施，以維護共同環境品質。</w:t>
      </w:r>
    </w:p>
    <w:p w:rsidR="00D26B1F" w:rsidRPr="00C11E7E" w:rsidRDefault="00D26B1F" w:rsidP="00D26B1F">
      <w:pPr>
        <w:widowControl/>
        <w:spacing w:before="120" w:after="120"/>
        <w:ind w:left="4"/>
        <w:jc w:val="both"/>
        <w:textAlignment w:val="top"/>
        <w:rPr>
          <w:rFonts w:ascii="Arial Narrow" w:eastAsia="新細明體" w:hAnsi="Arial Narrow" w:cs="新細明體"/>
          <w:kern w:val="0"/>
          <w:szCs w:val="24"/>
        </w:rPr>
      </w:pPr>
      <w:r w:rsidRPr="00C11E7E">
        <w:rPr>
          <w:rFonts w:ascii="Arial Narrow" w:eastAsia="新細明體" w:hAnsi="Arial Narrow" w:cs="新細明體"/>
          <w:kern w:val="0"/>
          <w:szCs w:val="24"/>
        </w:rPr>
        <w:t>有</w:t>
      </w:r>
      <w:proofErr w:type="gramStart"/>
      <w:r w:rsidRPr="00C11E7E">
        <w:rPr>
          <w:rFonts w:ascii="Arial Narrow" w:eastAsia="新細明體" w:hAnsi="Arial Narrow" w:cs="新細明體"/>
          <w:kern w:val="0"/>
          <w:szCs w:val="24"/>
        </w:rPr>
        <w:t>鑑</w:t>
      </w:r>
      <w:proofErr w:type="gramEnd"/>
      <w:r w:rsidRPr="00C11E7E">
        <w:rPr>
          <w:rFonts w:ascii="Arial Narrow" w:eastAsia="新細明體" w:hAnsi="Arial Narrow" w:cs="新細明體"/>
          <w:kern w:val="0"/>
          <w:szCs w:val="24"/>
        </w:rPr>
        <w:t>於每年</w:t>
      </w:r>
      <w:r w:rsidRPr="00C11E7E">
        <w:rPr>
          <w:rFonts w:ascii="Arial Narrow" w:eastAsia="新細明體" w:hAnsi="Arial Narrow" w:cs="新細明體"/>
          <w:kern w:val="0"/>
          <w:szCs w:val="24"/>
        </w:rPr>
        <w:t>10</w:t>
      </w:r>
      <w:r w:rsidRPr="00C11E7E">
        <w:rPr>
          <w:rFonts w:ascii="Arial Narrow" w:eastAsia="新細明體" w:hAnsi="Arial Narrow" w:cs="新細明體"/>
          <w:kern w:val="0"/>
          <w:szCs w:val="24"/>
        </w:rPr>
        <w:t>月至隔年</w:t>
      </w:r>
      <w:r w:rsidRPr="00C11E7E">
        <w:rPr>
          <w:rFonts w:ascii="Arial Narrow" w:eastAsia="新細明體" w:hAnsi="Arial Narrow" w:cs="新細明體"/>
          <w:kern w:val="0"/>
          <w:szCs w:val="24"/>
        </w:rPr>
        <w:t>3</w:t>
      </w:r>
      <w:r w:rsidRPr="00C11E7E">
        <w:rPr>
          <w:rFonts w:ascii="Arial Narrow" w:eastAsia="新細明體" w:hAnsi="Arial Narrow" w:cs="新細明體"/>
          <w:kern w:val="0"/>
          <w:szCs w:val="24"/>
        </w:rPr>
        <w:t>月之秋冬季節，南部地區特別易受東北季風夾帶境外污染物、地形或擴散條件不良等因素而使得空氣品質不佳。環保署自今年</w:t>
      </w:r>
      <w:r w:rsidRPr="00C11E7E">
        <w:rPr>
          <w:rFonts w:ascii="Arial Narrow" w:eastAsia="新細明體" w:hAnsi="Arial Narrow" w:cs="新細明體"/>
          <w:kern w:val="0"/>
          <w:szCs w:val="24"/>
        </w:rPr>
        <w:t>10</w:t>
      </w:r>
      <w:r w:rsidRPr="00C11E7E">
        <w:rPr>
          <w:rFonts w:ascii="Arial Narrow" w:eastAsia="新細明體" w:hAnsi="Arial Narrow" w:cs="新細明體"/>
          <w:kern w:val="0"/>
          <w:szCs w:val="24"/>
        </w:rPr>
        <w:t>月份起，定期召開「空氣污染跨區合作預防應變小組會議」以統整各地方環保機關應變作為，更於</w:t>
      </w:r>
      <w:r w:rsidRPr="00C11E7E">
        <w:rPr>
          <w:rFonts w:ascii="Arial Narrow" w:eastAsia="新細明體" w:hAnsi="Arial Narrow" w:cs="新細明體"/>
          <w:kern w:val="0"/>
          <w:szCs w:val="24"/>
        </w:rPr>
        <w:t>11</w:t>
      </w:r>
      <w:r w:rsidRPr="00C11E7E">
        <w:rPr>
          <w:rFonts w:ascii="Arial Narrow" w:eastAsia="新細明體" w:hAnsi="Arial Narrow" w:cs="新細明體"/>
          <w:kern w:val="0"/>
          <w:szCs w:val="24"/>
        </w:rPr>
        <w:t>月份就民眾陳情比率高之露天燃燒與營建工程進行聯合稽查工作。而在本月</w:t>
      </w:r>
      <w:r w:rsidRPr="00C11E7E">
        <w:rPr>
          <w:rFonts w:ascii="Arial Narrow" w:eastAsia="新細明體" w:hAnsi="Arial Narrow" w:cs="新細明體"/>
          <w:kern w:val="0"/>
          <w:szCs w:val="24"/>
        </w:rPr>
        <w:t>16</w:t>
      </w:r>
      <w:r w:rsidRPr="00C11E7E">
        <w:rPr>
          <w:rFonts w:ascii="Arial Narrow" w:eastAsia="新細明體" w:hAnsi="Arial Narrow" w:cs="新細明體"/>
          <w:kern w:val="0"/>
          <w:szCs w:val="24"/>
        </w:rPr>
        <w:t>日及</w:t>
      </w:r>
      <w:r w:rsidRPr="00C11E7E">
        <w:rPr>
          <w:rFonts w:ascii="Arial Narrow" w:eastAsia="新細明體" w:hAnsi="Arial Narrow" w:cs="新細明體"/>
          <w:kern w:val="0"/>
          <w:szCs w:val="24"/>
        </w:rPr>
        <w:t>17</w:t>
      </w:r>
      <w:r w:rsidRPr="00C11E7E">
        <w:rPr>
          <w:rFonts w:ascii="Arial Narrow" w:eastAsia="新細明體" w:hAnsi="Arial Narrow" w:cs="新細明體"/>
          <w:kern w:val="0"/>
          <w:szCs w:val="24"/>
        </w:rPr>
        <w:t>日，適逢南部地區因擴散條件不良，細懸浮微粒（</w:t>
      </w:r>
      <w:r w:rsidRPr="00C11E7E">
        <w:rPr>
          <w:rFonts w:ascii="Arial Narrow" w:eastAsia="新細明體" w:hAnsi="Arial Narrow" w:cs="新細明體"/>
          <w:kern w:val="0"/>
          <w:szCs w:val="24"/>
        </w:rPr>
        <w:t>PM</w:t>
      </w:r>
      <w:r w:rsidRPr="00C11E7E">
        <w:rPr>
          <w:rFonts w:ascii="Arial Narrow" w:eastAsia="新細明體" w:hAnsi="Arial Narrow" w:cs="新細明體"/>
          <w:kern w:val="0"/>
          <w:szCs w:val="24"/>
          <w:vertAlign w:val="subscript"/>
        </w:rPr>
        <w:t>2.5</w:t>
      </w:r>
      <w:r w:rsidRPr="00C11E7E">
        <w:rPr>
          <w:rFonts w:ascii="Arial Narrow" w:eastAsia="新細明體" w:hAnsi="Arial Narrow" w:cs="新細明體"/>
          <w:kern w:val="0"/>
          <w:szCs w:val="24"/>
        </w:rPr>
        <w:t>）與臭氧等指標污染物易累積達「</w:t>
      </w:r>
      <w:proofErr w:type="gramStart"/>
      <w:r w:rsidRPr="00C11E7E">
        <w:rPr>
          <w:rFonts w:ascii="Arial Narrow" w:eastAsia="新細明體" w:hAnsi="Arial Narrow" w:cs="新細明體"/>
          <w:kern w:val="0"/>
          <w:szCs w:val="24"/>
        </w:rPr>
        <w:t>橘</w:t>
      </w:r>
      <w:proofErr w:type="gramEnd"/>
      <w:r w:rsidRPr="00C11E7E">
        <w:rPr>
          <w:rFonts w:ascii="Arial Narrow" w:eastAsia="新細明體" w:hAnsi="Arial Narrow" w:cs="新細明體"/>
          <w:kern w:val="0"/>
          <w:szCs w:val="24"/>
        </w:rPr>
        <w:t>色提醒」等級，該署再次統籌出動南部</w:t>
      </w:r>
      <w:r w:rsidRPr="00C11E7E">
        <w:rPr>
          <w:rFonts w:ascii="Arial Narrow" w:eastAsia="新細明體" w:hAnsi="Arial Narrow" w:cs="新細明體"/>
          <w:kern w:val="0"/>
          <w:szCs w:val="24"/>
        </w:rPr>
        <w:t>5</w:t>
      </w:r>
      <w:r w:rsidRPr="00C11E7E">
        <w:rPr>
          <w:rFonts w:ascii="Arial Narrow" w:eastAsia="新細明體" w:hAnsi="Arial Narrow" w:cs="新細明體"/>
          <w:kern w:val="0"/>
          <w:szCs w:val="24"/>
        </w:rPr>
        <w:t>縣市、南區環境督察大隊</w:t>
      </w:r>
      <w:r w:rsidRPr="00C11E7E">
        <w:rPr>
          <w:rFonts w:ascii="Arial Narrow" w:eastAsia="新細明體" w:hAnsi="Arial Narrow" w:cs="新細明體"/>
          <w:kern w:val="0"/>
          <w:szCs w:val="24"/>
        </w:rPr>
        <w:t>76</w:t>
      </w:r>
      <w:r w:rsidRPr="00C11E7E">
        <w:rPr>
          <w:rFonts w:ascii="Arial Narrow" w:eastAsia="新細明體" w:hAnsi="Arial Narrow" w:cs="新細明體"/>
          <w:kern w:val="0"/>
          <w:szCs w:val="24"/>
        </w:rPr>
        <w:t>名稽查人力，針對境內排放揮發性有機物、氮氧化物等</w:t>
      </w:r>
      <w:r w:rsidRPr="00C11E7E">
        <w:rPr>
          <w:rFonts w:ascii="Arial Narrow" w:eastAsia="新細明體" w:hAnsi="Arial Narrow" w:cs="新細明體"/>
          <w:kern w:val="0"/>
          <w:szCs w:val="24"/>
        </w:rPr>
        <w:t>PM</w:t>
      </w:r>
      <w:r w:rsidRPr="00C11E7E">
        <w:rPr>
          <w:rFonts w:ascii="Arial Narrow" w:eastAsia="新細明體" w:hAnsi="Arial Narrow" w:cs="新細明體"/>
          <w:kern w:val="0"/>
          <w:szCs w:val="24"/>
          <w:vertAlign w:val="subscript"/>
        </w:rPr>
        <w:t>2.5</w:t>
      </w:r>
      <w:r w:rsidRPr="00C11E7E">
        <w:rPr>
          <w:rFonts w:ascii="Arial Narrow" w:eastAsia="新細明體" w:hAnsi="Arial Narrow" w:cs="新細明體"/>
          <w:kern w:val="0"/>
          <w:szCs w:val="24"/>
        </w:rPr>
        <w:t>與臭氧前驅物之行業製程以及鋼鐵業、電力、化學製造業等</w:t>
      </w:r>
      <w:r w:rsidRPr="00C11E7E">
        <w:rPr>
          <w:rFonts w:ascii="Arial Narrow" w:eastAsia="新細明體" w:hAnsi="Arial Narrow" w:cs="新細明體"/>
          <w:kern w:val="0"/>
          <w:szCs w:val="24"/>
        </w:rPr>
        <w:t>28</w:t>
      </w:r>
      <w:r w:rsidRPr="00C11E7E">
        <w:rPr>
          <w:rFonts w:ascii="Arial Narrow" w:eastAsia="新細明體" w:hAnsi="Arial Narrow" w:cs="新細明體"/>
          <w:kern w:val="0"/>
          <w:szCs w:val="24"/>
        </w:rPr>
        <w:t>個行業別、</w:t>
      </w:r>
      <w:r w:rsidRPr="00C11E7E">
        <w:rPr>
          <w:rFonts w:ascii="Arial Narrow" w:eastAsia="新細明體" w:hAnsi="Arial Narrow" w:cs="新細明體"/>
          <w:kern w:val="0"/>
          <w:szCs w:val="24"/>
        </w:rPr>
        <w:t>33</w:t>
      </w:r>
      <w:r w:rsidRPr="00C11E7E">
        <w:rPr>
          <w:rFonts w:ascii="Arial Narrow" w:eastAsia="新細明體" w:hAnsi="Arial Narrow" w:cs="新細明體"/>
          <w:kern w:val="0"/>
          <w:szCs w:val="24"/>
        </w:rPr>
        <w:t>家公私場所、</w:t>
      </w:r>
      <w:r w:rsidRPr="00C11E7E">
        <w:rPr>
          <w:rFonts w:ascii="Arial Narrow" w:eastAsia="新細明體" w:hAnsi="Arial Narrow" w:cs="新細明體"/>
          <w:kern w:val="0"/>
          <w:szCs w:val="24"/>
        </w:rPr>
        <w:t>44</w:t>
      </w:r>
      <w:r w:rsidRPr="00C11E7E">
        <w:rPr>
          <w:rFonts w:ascii="Arial Narrow" w:eastAsia="新細明體" w:hAnsi="Arial Narrow" w:cs="新細明體"/>
          <w:kern w:val="0"/>
          <w:szCs w:val="24"/>
        </w:rPr>
        <w:t>個製程，進行固定污染源操作許可證聯合稽查工作，總計未依固定污染源操作許可證核定內容操作</w:t>
      </w:r>
      <w:r w:rsidRPr="00C11E7E">
        <w:rPr>
          <w:rFonts w:ascii="Arial Narrow" w:eastAsia="新細明體" w:hAnsi="Arial Narrow" w:cs="新細明體"/>
          <w:kern w:val="0"/>
          <w:szCs w:val="24"/>
        </w:rPr>
        <w:t>5</w:t>
      </w:r>
      <w:r w:rsidRPr="00C11E7E">
        <w:rPr>
          <w:rFonts w:ascii="Arial Narrow" w:eastAsia="新細明體" w:hAnsi="Arial Narrow" w:cs="新細明體"/>
          <w:kern w:val="0"/>
          <w:szCs w:val="24"/>
        </w:rPr>
        <w:t>件，包括嘉義市宏〇公司粒狀物檢測頻率與許可不符、台南市華〇〇公司〇〇廠現場使用揮發性有機原料與許可登載不符、台南市晉〇化學〇〇廠緊急排放口有煙流但未依規定報備、台南市〇〇紡織〇〇廠未依許可內容裝設監測儀錶、高雄市台灣〇〇公司製程設備設置與許可不符；屏東縣和〇公司〇〇廠之設備元件檢測超標；另有台南市〇〇紡織〇〇廠空污防制設備產生之廢水違反水污法，以及其廢棄物露天存放、貯存區域未明顯標誌、申報錯誤以及貯存地點與廢清書登載不一而違反廢清法等，總計查獲</w:t>
      </w:r>
      <w:r w:rsidRPr="00C11E7E">
        <w:rPr>
          <w:rFonts w:ascii="Arial Narrow" w:eastAsia="新細明體" w:hAnsi="Arial Narrow" w:cs="新細明體"/>
          <w:kern w:val="0"/>
          <w:szCs w:val="24"/>
        </w:rPr>
        <w:t>11</w:t>
      </w:r>
      <w:r w:rsidRPr="00C11E7E">
        <w:rPr>
          <w:rFonts w:ascii="Arial Narrow" w:eastAsia="新細明體" w:hAnsi="Arial Narrow" w:cs="新細明體"/>
          <w:kern w:val="0"/>
          <w:szCs w:val="24"/>
        </w:rPr>
        <w:t>件違法情事，將依法進行告發與裁處。</w:t>
      </w:r>
    </w:p>
    <w:p w:rsidR="00D26B1F" w:rsidRPr="00C11E7E" w:rsidRDefault="00D26B1F" w:rsidP="00D26B1F">
      <w:pPr>
        <w:widowControl/>
        <w:spacing w:before="120" w:after="120"/>
        <w:ind w:left="4"/>
        <w:jc w:val="both"/>
        <w:textAlignment w:val="top"/>
        <w:rPr>
          <w:rFonts w:ascii="Arial Narrow" w:eastAsia="新細明體" w:hAnsi="Arial Narrow" w:cs="新細明體"/>
          <w:kern w:val="0"/>
          <w:szCs w:val="24"/>
        </w:rPr>
      </w:pPr>
      <w:r w:rsidRPr="00C11E7E">
        <w:rPr>
          <w:rFonts w:ascii="Arial Narrow" w:eastAsia="新細明體" w:hAnsi="Arial Narrow" w:cs="新細明體"/>
          <w:kern w:val="0"/>
          <w:szCs w:val="24"/>
        </w:rPr>
        <w:t>環保署強調，秋冬季節本是空氣品質不良之好發期，再加上南部地區擴散條件不良，空氣品質較不理想而更需加強各項污染源之管制。而本次聯合稽查所查獲違</w:t>
      </w:r>
      <w:r w:rsidRPr="00C11E7E">
        <w:rPr>
          <w:rFonts w:ascii="Arial Narrow" w:eastAsia="新細明體" w:hAnsi="Arial Narrow" w:cs="新細明體"/>
          <w:kern w:val="0"/>
          <w:szCs w:val="24"/>
        </w:rPr>
        <w:lastRenderedPageBreak/>
        <w:t>反空污法的事由，包括使用原料、製程設備與許可內容不符，以及未依許可內容裝設監測儀</w:t>
      </w:r>
      <w:proofErr w:type="gramStart"/>
      <w:r w:rsidRPr="00C11E7E">
        <w:rPr>
          <w:rFonts w:ascii="Arial Narrow" w:eastAsia="新細明體" w:hAnsi="Arial Narrow" w:cs="新細明體"/>
          <w:kern w:val="0"/>
          <w:szCs w:val="24"/>
        </w:rPr>
        <w:t>錶</w:t>
      </w:r>
      <w:proofErr w:type="gramEnd"/>
      <w:r w:rsidRPr="00C11E7E">
        <w:rPr>
          <w:rFonts w:ascii="Arial Narrow" w:eastAsia="新細明體" w:hAnsi="Arial Narrow" w:cs="新細明體"/>
          <w:kern w:val="0"/>
          <w:szCs w:val="24"/>
        </w:rPr>
        <w:t>、設備元件檢測超過標準等情形，除造成揮發性有機物未經空氣污染防制設備妥善處理而排放外，更因揮發性有機物為近日南部地區空氣品質達「</w:t>
      </w:r>
      <w:proofErr w:type="gramStart"/>
      <w:r w:rsidRPr="00C11E7E">
        <w:rPr>
          <w:rFonts w:ascii="Arial Narrow" w:eastAsia="新細明體" w:hAnsi="Arial Narrow" w:cs="新細明體"/>
          <w:kern w:val="0"/>
          <w:szCs w:val="24"/>
        </w:rPr>
        <w:t>橘</w:t>
      </w:r>
      <w:proofErr w:type="gramEnd"/>
      <w:r w:rsidRPr="00C11E7E">
        <w:rPr>
          <w:rFonts w:ascii="Arial Narrow" w:eastAsia="新細明體" w:hAnsi="Arial Narrow" w:cs="新細明體"/>
          <w:kern w:val="0"/>
          <w:szCs w:val="24"/>
        </w:rPr>
        <w:t>色提醒」等級主要指標污染物細懸浮微粒與臭氧之前驅物，</w:t>
      </w:r>
      <w:proofErr w:type="gramStart"/>
      <w:r w:rsidRPr="00C11E7E">
        <w:rPr>
          <w:rFonts w:ascii="Arial Narrow" w:eastAsia="新細明體" w:hAnsi="Arial Narrow" w:cs="新細明體"/>
          <w:kern w:val="0"/>
          <w:szCs w:val="24"/>
        </w:rPr>
        <w:t>凸</w:t>
      </w:r>
      <w:proofErr w:type="gramEnd"/>
      <w:r w:rsidRPr="00C11E7E">
        <w:rPr>
          <w:rFonts w:ascii="Arial Narrow" w:eastAsia="新細明體" w:hAnsi="Arial Narrow" w:cs="新細明體"/>
          <w:kern w:val="0"/>
          <w:szCs w:val="24"/>
        </w:rPr>
        <w:t>顯本次聯合稽查</w:t>
      </w:r>
      <w:proofErr w:type="gramStart"/>
      <w:r w:rsidRPr="00C11E7E">
        <w:rPr>
          <w:rFonts w:ascii="Arial Narrow" w:eastAsia="新細明體" w:hAnsi="Arial Narrow" w:cs="新細明體"/>
          <w:kern w:val="0"/>
          <w:szCs w:val="24"/>
        </w:rPr>
        <w:t>對於空品不良</w:t>
      </w:r>
      <w:proofErr w:type="gramEnd"/>
      <w:r w:rsidRPr="00C11E7E">
        <w:rPr>
          <w:rFonts w:ascii="Arial Narrow" w:eastAsia="新細明體" w:hAnsi="Arial Narrow" w:cs="新細明體"/>
          <w:kern w:val="0"/>
          <w:szCs w:val="24"/>
        </w:rPr>
        <w:t>期間遏止違法排放之重要性。因此，該署特別呼籲各事業單位應依空污法相關規定執行空氣污染防制工作、勿存有僥倖心態，且不排除後續再次聯合南部縣市進行科技執法工作，以展現中央與地方共同維護空氣品質的決心。</w:t>
      </w:r>
    </w:p>
    <w:p w:rsidR="00D26B1F" w:rsidRPr="00D26B1F" w:rsidRDefault="00D26B1F" w:rsidP="00D26B1F">
      <w:pPr>
        <w:widowControl/>
        <w:numPr>
          <w:ilvl w:val="0"/>
          <w:numId w:val="26"/>
        </w:numPr>
        <w:spacing w:before="100" w:beforeAutospacing="1" w:after="100" w:afterAutospacing="1"/>
        <w:ind w:left="723"/>
        <w:textAlignment w:val="top"/>
        <w:rPr>
          <w:rFonts w:ascii="Arial Narrow" w:eastAsia="新細明體" w:hAnsi="Arial Narrow" w:cs="新細明體"/>
          <w:vanish/>
          <w:color w:val="626262"/>
          <w:kern w:val="0"/>
          <w:sz w:val="27"/>
          <w:szCs w:val="27"/>
        </w:rPr>
      </w:pPr>
      <w:r w:rsidRPr="00D26B1F">
        <w:rPr>
          <w:rFonts w:ascii="Arial Narrow" w:eastAsia="新細明體" w:hAnsi="Arial Narrow" w:cs="新細明體"/>
          <w:vanish/>
          <w:color w:val="626262"/>
          <w:kern w:val="0"/>
          <w:sz w:val="27"/>
          <w:szCs w:val="27"/>
        </w:rPr>
        <w:t xml:space="preserve">SHARE </w:t>
      </w:r>
    </w:p>
    <w:p w:rsidR="00D26B1F" w:rsidRPr="00D26B1F" w:rsidRDefault="00D26B1F" w:rsidP="00D26B1F">
      <w:pPr>
        <w:widowControl/>
        <w:numPr>
          <w:ilvl w:val="0"/>
          <w:numId w:val="26"/>
        </w:numPr>
        <w:spacing w:before="100" w:beforeAutospacing="1" w:after="100" w:afterAutospacing="1"/>
        <w:ind w:left="723"/>
        <w:textAlignment w:val="top"/>
        <w:rPr>
          <w:rFonts w:ascii="Arial Narrow" w:eastAsia="新細明體" w:hAnsi="Arial Narrow" w:cs="新細明體"/>
          <w:vanish/>
          <w:color w:val="626262"/>
          <w:kern w:val="0"/>
          <w:sz w:val="27"/>
          <w:szCs w:val="27"/>
        </w:rPr>
      </w:pPr>
      <w:r w:rsidRPr="00D26B1F">
        <w:rPr>
          <w:rFonts w:ascii="Arial Narrow" w:eastAsia="新細明體" w:hAnsi="Arial Narrow" w:cs="新細明體"/>
          <w:vanish/>
          <w:color w:val="626262"/>
          <w:kern w:val="0"/>
          <w:sz w:val="27"/>
          <w:szCs w:val="27"/>
        </w:rPr>
        <w:t>點擊數</w:t>
      </w:r>
    </w:p>
    <w:p w:rsidR="00D26B1F" w:rsidRPr="00D26B1F" w:rsidRDefault="00D26B1F" w:rsidP="00DF0606"/>
    <w:p w:rsidR="00D26B1F" w:rsidRPr="00D26B1F" w:rsidRDefault="00D26B1F" w:rsidP="00DF0606"/>
    <w:sectPr w:rsidR="00D26B1F" w:rsidRPr="00D26B1F" w:rsidSect="00F62F97">
      <w:headerReference w:type="default" r:id="rId36"/>
      <w:pgSz w:w="11906" w:h="16838"/>
      <w:pgMar w:top="1440" w:right="1800" w:bottom="1440" w:left="1800" w:header="851" w:footer="992" w:gutter="0"/>
      <w:pgBorders w:offsetFrom="page">
        <w:top w:val="hypnotic" w:sz="8" w:space="24" w:color="auto"/>
        <w:left w:val="hypnotic" w:sz="8" w:space="24" w:color="auto"/>
        <w:bottom w:val="hypnotic" w:sz="8" w:space="24" w:color="auto"/>
        <w:right w:val="hypnotic" w:sz="8"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DE8" w:rsidRDefault="00C05DE8" w:rsidP="00E8242C">
      <w:r>
        <w:separator/>
      </w:r>
    </w:p>
  </w:endnote>
  <w:endnote w:type="continuationSeparator" w:id="0">
    <w:p w:rsidR="00C05DE8" w:rsidRDefault="00C05DE8" w:rsidP="00E82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DE8" w:rsidRDefault="00C05DE8" w:rsidP="00E8242C">
      <w:r>
        <w:separator/>
      </w:r>
    </w:p>
  </w:footnote>
  <w:footnote w:type="continuationSeparator" w:id="0">
    <w:p w:rsidR="00C05DE8" w:rsidRDefault="00C05DE8" w:rsidP="00E82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67E" w:rsidRDefault="002A6E2D">
    <w:pPr>
      <w:pStyle w:val="a8"/>
    </w:pPr>
    <w:r>
      <w:rPr>
        <w:rFonts w:hint="eastAsia"/>
      </w:rPr>
      <w:t>108</w:t>
    </w:r>
    <w:r w:rsidR="009015C0">
      <w:rPr>
        <w:rFonts w:hint="eastAsia"/>
      </w:rPr>
      <w:t>年</w:t>
    </w:r>
    <w:r w:rsidR="00CC5D09">
      <w:rPr>
        <w:rFonts w:hint="eastAsia"/>
      </w:rPr>
      <w:t>12</w:t>
    </w:r>
    <w:r w:rsidR="009015C0">
      <w:t>月</w:t>
    </w:r>
    <w:r w:rsidR="00CC5D09">
      <w:rPr>
        <w:rFonts w:hint="eastAsia"/>
      </w:rPr>
      <w:t>~109</w:t>
    </w:r>
    <w:r w:rsidR="00CC5D09">
      <w:rPr>
        <w:rFonts w:hint="eastAsia"/>
      </w:rPr>
      <w:t>年</w:t>
    </w:r>
    <w:r w:rsidR="00CC5D09">
      <w:rPr>
        <w:rFonts w:hint="eastAsia"/>
      </w:rPr>
      <w:t>2</w:t>
    </w:r>
    <w:r w:rsidR="00CC5D09">
      <w:rPr>
        <w:rFonts w:hint="eastAsia"/>
      </w:rPr>
      <w:t>月</w:t>
    </w:r>
    <w:r w:rsidR="009015C0">
      <w:t>環境保護小訊息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344"/>
    <w:multiLevelType w:val="multilevel"/>
    <w:tmpl w:val="EA28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308DE"/>
    <w:multiLevelType w:val="multilevel"/>
    <w:tmpl w:val="C230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E6115"/>
    <w:multiLevelType w:val="multilevel"/>
    <w:tmpl w:val="7CDA5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E92B14"/>
    <w:multiLevelType w:val="multilevel"/>
    <w:tmpl w:val="B530A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E134C2"/>
    <w:multiLevelType w:val="multilevel"/>
    <w:tmpl w:val="851C1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D15B0"/>
    <w:multiLevelType w:val="multilevel"/>
    <w:tmpl w:val="73B0B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EC0E40"/>
    <w:multiLevelType w:val="multilevel"/>
    <w:tmpl w:val="A1B4F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ED3F68"/>
    <w:multiLevelType w:val="multilevel"/>
    <w:tmpl w:val="6DC8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C33F8"/>
    <w:multiLevelType w:val="multilevel"/>
    <w:tmpl w:val="D94E4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067AB2"/>
    <w:multiLevelType w:val="multilevel"/>
    <w:tmpl w:val="A246D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AF3C5E"/>
    <w:multiLevelType w:val="multilevel"/>
    <w:tmpl w:val="5EAC6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3140A2"/>
    <w:multiLevelType w:val="multilevel"/>
    <w:tmpl w:val="B0A66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1A44C0"/>
    <w:multiLevelType w:val="multilevel"/>
    <w:tmpl w:val="66E2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481197"/>
    <w:multiLevelType w:val="multilevel"/>
    <w:tmpl w:val="1F9CF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B73708"/>
    <w:multiLevelType w:val="multilevel"/>
    <w:tmpl w:val="E9724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3716CA"/>
    <w:multiLevelType w:val="multilevel"/>
    <w:tmpl w:val="DD6AB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BE18F6"/>
    <w:multiLevelType w:val="multilevel"/>
    <w:tmpl w:val="8842F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000A81"/>
    <w:multiLevelType w:val="multilevel"/>
    <w:tmpl w:val="3C920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F710D8"/>
    <w:multiLevelType w:val="multilevel"/>
    <w:tmpl w:val="BB287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0D7942"/>
    <w:multiLevelType w:val="multilevel"/>
    <w:tmpl w:val="76088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AB108D"/>
    <w:multiLevelType w:val="multilevel"/>
    <w:tmpl w:val="3B6E4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3502CD"/>
    <w:multiLevelType w:val="multilevel"/>
    <w:tmpl w:val="4C0E3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3D0136"/>
    <w:multiLevelType w:val="multilevel"/>
    <w:tmpl w:val="68E44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42279E"/>
    <w:multiLevelType w:val="multilevel"/>
    <w:tmpl w:val="2CC02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893003"/>
    <w:multiLevelType w:val="multilevel"/>
    <w:tmpl w:val="2B221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717685"/>
    <w:multiLevelType w:val="multilevel"/>
    <w:tmpl w:val="309EA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AC3756"/>
    <w:multiLevelType w:val="multilevel"/>
    <w:tmpl w:val="18107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6248B3"/>
    <w:multiLevelType w:val="multilevel"/>
    <w:tmpl w:val="7FB2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6033E7"/>
    <w:multiLevelType w:val="multilevel"/>
    <w:tmpl w:val="E79E5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1F6DF6"/>
    <w:multiLevelType w:val="multilevel"/>
    <w:tmpl w:val="97507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304EF4"/>
    <w:multiLevelType w:val="multilevel"/>
    <w:tmpl w:val="4B988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A854D3"/>
    <w:multiLevelType w:val="multilevel"/>
    <w:tmpl w:val="C0423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C26DFF"/>
    <w:multiLevelType w:val="multilevel"/>
    <w:tmpl w:val="1BA85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6"/>
  </w:num>
  <w:num w:numId="4">
    <w:abstractNumId w:val="18"/>
  </w:num>
  <w:num w:numId="5">
    <w:abstractNumId w:val="28"/>
  </w:num>
  <w:num w:numId="6">
    <w:abstractNumId w:val="3"/>
  </w:num>
  <w:num w:numId="7">
    <w:abstractNumId w:val="16"/>
  </w:num>
  <w:num w:numId="8">
    <w:abstractNumId w:val="13"/>
  </w:num>
  <w:num w:numId="9">
    <w:abstractNumId w:val="26"/>
  </w:num>
  <w:num w:numId="10">
    <w:abstractNumId w:val="22"/>
  </w:num>
  <w:num w:numId="11">
    <w:abstractNumId w:val="23"/>
  </w:num>
  <w:num w:numId="12">
    <w:abstractNumId w:val="32"/>
  </w:num>
  <w:num w:numId="13">
    <w:abstractNumId w:val="10"/>
  </w:num>
  <w:num w:numId="14">
    <w:abstractNumId w:val="27"/>
  </w:num>
  <w:num w:numId="15">
    <w:abstractNumId w:val="19"/>
  </w:num>
  <w:num w:numId="16">
    <w:abstractNumId w:val="20"/>
  </w:num>
  <w:num w:numId="17">
    <w:abstractNumId w:val="8"/>
  </w:num>
  <w:num w:numId="18">
    <w:abstractNumId w:val="15"/>
  </w:num>
  <w:num w:numId="19">
    <w:abstractNumId w:val="31"/>
  </w:num>
  <w:num w:numId="20">
    <w:abstractNumId w:val="30"/>
  </w:num>
  <w:num w:numId="21">
    <w:abstractNumId w:val="4"/>
  </w:num>
  <w:num w:numId="22">
    <w:abstractNumId w:val="11"/>
  </w:num>
  <w:num w:numId="23">
    <w:abstractNumId w:val="29"/>
  </w:num>
  <w:num w:numId="24">
    <w:abstractNumId w:val="5"/>
  </w:num>
  <w:num w:numId="25">
    <w:abstractNumId w:val="0"/>
  </w:num>
  <w:num w:numId="26">
    <w:abstractNumId w:val="12"/>
  </w:num>
  <w:num w:numId="27">
    <w:abstractNumId w:val="7"/>
  </w:num>
  <w:num w:numId="28">
    <w:abstractNumId w:val="24"/>
  </w:num>
  <w:num w:numId="29">
    <w:abstractNumId w:val="17"/>
  </w:num>
  <w:num w:numId="30">
    <w:abstractNumId w:val="21"/>
  </w:num>
  <w:num w:numId="31">
    <w:abstractNumId w:val="25"/>
  </w:num>
  <w:num w:numId="32">
    <w:abstractNumId w:val="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393"/>
    <w:rsid w:val="000024CE"/>
    <w:rsid w:val="000132C2"/>
    <w:rsid w:val="000133D6"/>
    <w:rsid w:val="00044DBB"/>
    <w:rsid w:val="00094129"/>
    <w:rsid w:val="000975E1"/>
    <w:rsid w:val="000C0F28"/>
    <w:rsid w:val="000D7284"/>
    <w:rsid w:val="000E537C"/>
    <w:rsid w:val="0010701A"/>
    <w:rsid w:val="001279C3"/>
    <w:rsid w:val="00162B7F"/>
    <w:rsid w:val="00164DC1"/>
    <w:rsid w:val="0018694C"/>
    <w:rsid w:val="00191CA1"/>
    <w:rsid w:val="001A18E1"/>
    <w:rsid w:val="001B5558"/>
    <w:rsid w:val="001F09E5"/>
    <w:rsid w:val="00247E42"/>
    <w:rsid w:val="00251FA1"/>
    <w:rsid w:val="00255897"/>
    <w:rsid w:val="0028076D"/>
    <w:rsid w:val="00297727"/>
    <w:rsid w:val="002A6E2D"/>
    <w:rsid w:val="002D54AD"/>
    <w:rsid w:val="002F4D72"/>
    <w:rsid w:val="00330045"/>
    <w:rsid w:val="0038691F"/>
    <w:rsid w:val="003A1D65"/>
    <w:rsid w:val="003A5E66"/>
    <w:rsid w:val="003D2FA9"/>
    <w:rsid w:val="003E646B"/>
    <w:rsid w:val="003F4BE2"/>
    <w:rsid w:val="003F5880"/>
    <w:rsid w:val="004062F2"/>
    <w:rsid w:val="0043189E"/>
    <w:rsid w:val="00441F4C"/>
    <w:rsid w:val="004653C1"/>
    <w:rsid w:val="00476EBA"/>
    <w:rsid w:val="004A273C"/>
    <w:rsid w:val="004C6ED0"/>
    <w:rsid w:val="004E50BB"/>
    <w:rsid w:val="005015DA"/>
    <w:rsid w:val="00503099"/>
    <w:rsid w:val="00510EED"/>
    <w:rsid w:val="00522E3C"/>
    <w:rsid w:val="00553D2A"/>
    <w:rsid w:val="00567499"/>
    <w:rsid w:val="00592111"/>
    <w:rsid w:val="00592C33"/>
    <w:rsid w:val="005C2DEA"/>
    <w:rsid w:val="005D6720"/>
    <w:rsid w:val="00610F9A"/>
    <w:rsid w:val="006137E7"/>
    <w:rsid w:val="00620150"/>
    <w:rsid w:val="006235BD"/>
    <w:rsid w:val="00625DD5"/>
    <w:rsid w:val="00646628"/>
    <w:rsid w:val="00647B55"/>
    <w:rsid w:val="00685393"/>
    <w:rsid w:val="006A4FD0"/>
    <w:rsid w:val="006A623D"/>
    <w:rsid w:val="006A73D2"/>
    <w:rsid w:val="006A7BCF"/>
    <w:rsid w:val="006F2B71"/>
    <w:rsid w:val="007311F5"/>
    <w:rsid w:val="007D2F97"/>
    <w:rsid w:val="007F4A4B"/>
    <w:rsid w:val="0080163D"/>
    <w:rsid w:val="00822F5E"/>
    <w:rsid w:val="00856C64"/>
    <w:rsid w:val="008922C5"/>
    <w:rsid w:val="008C373B"/>
    <w:rsid w:val="009015C0"/>
    <w:rsid w:val="009105D7"/>
    <w:rsid w:val="0092067E"/>
    <w:rsid w:val="00940B30"/>
    <w:rsid w:val="00951C2E"/>
    <w:rsid w:val="009A3BAA"/>
    <w:rsid w:val="009D5E7E"/>
    <w:rsid w:val="009F4229"/>
    <w:rsid w:val="00A10355"/>
    <w:rsid w:val="00A44D3A"/>
    <w:rsid w:val="00A940BF"/>
    <w:rsid w:val="00A96C03"/>
    <w:rsid w:val="00AA17D6"/>
    <w:rsid w:val="00AB2BEA"/>
    <w:rsid w:val="00AB6CDC"/>
    <w:rsid w:val="00AE3C29"/>
    <w:rsid w:val="00AE52BB"/>
    <w:rsid w:val="00AF33DC"/>
    <w:rsid w:val="00B11447"/>
    <w:rsid w:val="00B14C41"/>
    <w:rsid w:val="00B267B0"/>
    <w:rsid w:val="00B76FAB"/>
    <w:rsid w:val="00B82B23"/>
    <w:rsid w:val="00B91608"/>
    <w:rsid w:val="00BA53BD"/>
    <w:rsid w:val="00BC5D13"/>
    <w:rsid w:val="00BD0954"/>
    <w:rsid w:val="00BD4C1A"/>
    <w:rsid w:val="00BD4F8E"/>
    <w:rsid w:val="00BF4B25"/>
    <w:rsid w:val="00BF6AC6"/>
    <w:rsid w:val="00C05DE8"/>
    <w:rsid w:val="00C06187"/>
    <w:rsid w:val="00C11C30"/>
    <w:rsid w:val="00C11E7E"/>
    <w:rsid w:val="00C257B3"/>
    <w:rsid w:val="00C26AF0"/>
    <w:rsid w:val="00C409D5"/>
    <w:rsid w:val="00C73B61"/>
    <w:rsid w:val="00C819B7"/>
    <w:rsid w:val="00C83784"/>
    <w:rsid w:val="00C84208"/>
    <w:rsid w:val="00CC2332"/>
    <w:rsid w:val="00CC5CDE"/>
    <w:rsid w:val="00CC5D09"/>
    <w:rsid w:val="00D04266"/>
    <w:rsid w:val="00D1201C"/>
    <w:rsid w:val="00D253F8"/>
    <w:rsid w:val="00D26B1F"/>
    <w:rsid w:val="00D4511A"/>
    <w:rsid w:val="00D5286F"/>
    <w:rsid w:val="00D60DC3"/>
    <w:rsid w:val="00D863A6"/>
    <w:rsid w:val="00DB37F0"/>
    <w:rsid w:val="00DB611E"/>
    <w:rsid w:val="00DC410C"/>
    <w:rsid w:val="00DE621F"/>
    <w:rsid w:val="00DF0606"/>
    <w:rsid w:val="00DF0ADC"/>
    <w:rsid w:val="00DF4808"/>
    <w:rsid w:val="00E04977"/>
    <w:rsid w:val="00E2356E"/>
    <w:rsid w:val="00E33F32"/>
    <w:rsid w:val="00E458BB"/>
    <w:rsid w:val="00E56478"/>
    <w:rsid w:val="00E8242C"/>
    <w:rsid w:val="00E82638"/>
    <w:rsid w:val="00E917BE"/>
    <w:rsid w:val="00EB18AD"/>
    <w:rsid w:val="00EB5B6D"/>
    <w:rsid w:val="00ED1A91"/>
    <w:rsid w:val="00EF2EDE"/>
    <w:rsid w:val="00F0506D"/>
    <w:rsid w:val="00F25EF7"/>
    <w:rsid w:val="00F275B7"/>
    <w:rsid w:val="00F31221"/>
    <w:rsid w:val="00F37BD3"/>
    <w:rsid w:val="00F62F97"/>
    <w:rsid w:val="00F66706"/>
    <w:rsid w:val="00F71293"/>
    <w:rsid w:val="00FB334A"/>
    <w:rsid w:val="00FD6DE2"/>
    <w:rsid w:val="00FE2739"/>
    <w:rsid w:val="00FE60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46E436-4E4F-4E4A-A0B6-7E154A3AA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4BE2"/>
    <w:pPr>
      <w:widowControl w:val="0"/>
    </w:pPr>
  </w:style>
  <w:style w:type="paragraph" w:styleId="1">
    <w:name w:val="heading 1"/>
    <w:basedOn w:val="a"/>
    <w:link w:val="10"/>
    <w:uiPriority w:val="9"/>
    <w:qFormat/>
    <w:rsid w:val="0038691F"/>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unhideWhenUsed/>
    <w:qFormat/>
    <w:rsid w:val="0038691F"/>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38691F"/>
    <w:rPr>
      <w:rFonts w:ascii="新細明體" w:eastAsia="新細明體" w:hAnsi="新細明體" w:cs="新細明體"/>
      <w:b/>
      <w:bCs/>
      <w:kern w:val="36"/>
      <w:sz w:val="48"/>
      <w:szCs w:val="48"/>
    </w:rPr>
  </w:style>
  <w:style w:type="character" w:styleId="a3">
    <w:name w:val="Hyperlink"/>
    <w:basedOn w:val="a0"/>
    <w:uiPriority w:val="99"/>
    <w:semiHidden/>
    <w:unhideWhenUsed/>
    <w:rsid w:val="0038691F"/>
    <w:rPr>
      <w:color w:val="0000FF"/>
      <w:u w:val="single"/>
    </w:rPr>
  </w:style>
  <w:style w:type="character" w:customStyle="1" w:styleId="entry-meta-author">
    <w:name w:val="entry-meta-author"/>
    <w:basedOn w:val="a0"/>
    <w:rsid w:val="0038691F"/>
  </w:style>
  <w:style w:type="character" w:customStyle="1" w:styleId="entry-meta-date">
    <w:name w:val="entry-meta-date"/>
    <w:basedOn w:val="a0"/>
    <w:rsid w:val="0038691F"/>
  </w:style>
  <w:style w:type="character" w:customStyle="1" w:styleId="entry-meta-categories">
    <w:name w:val="entry-meta-categories"/>
    <w:basedOn w:val="a0"/>
    <w:rsid w:val="0038691F"/>
  </w:style>
  <w:style w:type="paragraph" w:styleId="a4">
    <w:name w:val="Balloon Text"/>
    <w:basedOn w:val="a"/>
    <w:link w:val="a5"/>
    <w:uiPriority w:val="99"/>
    <w:semiHidden/>
    <w:unhideWhenUsed/>
    <w:rsid w:val="0038691F"/>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38691F"/>
    <w:rPr>
      <w:rFonts w:asciiTheme="majorHAnsi" w:eastAsiaTheme="majorEastAsia" w:hAnsiTheme="majorHAnsi" w:cstheme="majorBidi"/>
      <w:sz w:val="18"/>
      <w:szCs w:val="18"/>
    </w:rPr>
  </w:style>
  <w:style w:type="character" w:customStyle="1" w:styleId="20">
    <w:name w:val="標題 2 字元"/>
    <w:basedOn w:val="a0"/>
    <w:link w:val="2"/>
    <w:uiPriority w:val="9"/>
    <w:rsid w:val="0038691F"/>
    <w:rPr>
      <w:rFonts w:asciiTheme="majorHAnsi" w:eastAsiaTheme="majorEastAsia" w:hAnsiTheme="majorHAnsi" w:cstheme="majorBidi"/>
      <w:b/>
      <w:bCs/>
      <w:sz w:val="48"/>
      <w:szCs w:val="48"/>
    </w:rPr>
  </w:style>
  <w:style w:type="paragraph" w:styleId="Web">
    <w:name w:val="Normal (Web)"/>
    <w:basedOn w:val="a"/>
    <w:uiPriority w:val="99"/>
    <w:unhideWhenUsed/>
    <w:rsid w:val="0038691F"/>
    <w:pPr>
      <w:widowControl/>
      <w:spacing w:before="100" w:beforeAutospacing="1" w:after="100" w:afterAutospacing="1"/>
    </w:pPr>
    <w:rPr>
      <w:rFonts w:ascii="新細明體" w:eastAsia="新細明體" w:hAnsi="新細明體" w:cs="新細明體"/>
      <w:kern w:val="0"/>
      <w:szCs w:val="24"/>
    </w:rPr>
  </w:style>
  <w:style w:type="character" w:styleId="a6">
    <w:name w:val="Strong"/>
    <w:basedOn w:val="a0"/>
    <w:uiPriority w:val="22"/>
    <w:qFormat/>
    <w:rsid w:val="0038691F"/>
    <w:rPr>
      <w:b/>
      <w:bCs/>
    </w:rPr>
  </w:style>
  <w:style w:type="character" w:customStyle="1" w:styleId="11">
    <w:name w:val="標題1"/>
    <w:basedOn w:val="a0"/>
    <w:rsid w:val="009F4229"/>
  </w:style>
  <w:style w:type="character" w:styleId="a7">
    <w:name w:val="Emphasis"/>
    <w:basedOn w:val="a0"/>
    <w:uiPriority w:val="20"/>
    <w:qFormat/>
    <w:rsid w:val="00C83784"/>
    <w:rPr>
      <w:i/>
      <w:iCs/>
    </w:rPr>
  </w:style>
  <w:style w:type="paragraph" w:styleId="a8">
    <w:name w:val="header"/>
    <w:basedOn w:val="a"/>
    <w:link w:val="a9"/>
    <w:uiPriority w:val="99"/>
    <w:unhideWhenUsed/>
    <w:rsid w:val="00E8242C"/>
    <w:pPr>
      <w:tabs>
        <w:tab w:val="center" w:pos="4153"/>
        <w:tab w:val="right" w:pos="8306"/>
      </w:tabs>
      <w:snapToGrid w:val="0"/>
    </w:pPr>
    <w:rPr>
      <w:sz w:val="20"/>
      <w:szCs w:val="20"/>
    </w:rPr>
  </w:style>
  <w:style w:type="character" w:customStyle="1" w:styleId="a9">
    <w:name w:val="頁首 字元"/>
    <w:basedOn w:val="a0"/>
    <w:link w:val="a8"/>
    <w:uiPriority w:val="99"/>
    <w:rsid w:val="00E8242C"/>
    <w:rPr>
      <w:sz w:val="20"/>
      <w:szCs w:val="20"/>
    </w:rPr>
  </w:style>
  <w:style w:type="paragraph" w:styleId="aa">
    <w:name w:val="footer"/>
    <w:basedOn w:val="a"/>
    <w:link w:val="ab"/>
    <w:uiPriority w:val="99"/>
    <w:unhideWhenUsed/>
    <w:rsid w:val="00E8242C"/>
    <w:pPr>
      <w:tabs>
        <w:tab w:val="center" w:pos="4153"/>
        <w:tab w:val="right" w:pos="8306"/>
      </w:tabs>
      <w:snapToGrid w:val="0"/>
    </w:pPr>
    <w:rPr>
      <w:sz w:val="20"/>
      <w:szCs w:val="20"/>
    </w:rPr>
  </w:style>
  <w:style w:type="character" w:customStyle="1" w:styleId="ab">
    <w:name w:val="頁尾 字元"/>
    <w:basedOn w:val="a0"/>
    <w:link w:val="aa"/>
    <w:uiPriority w:val="99"/>
    <w:rsid w:val="00E8242C"/>
    <w:rPr>
      <w:sz w:val="20"/>
      <w:szCs w:val="20"/>
    </w:rPr>
  </w:style>
  <w:style w:type="paragraph" w:customStyle="1" w:styleId="wow">
    <w:name w:val="wow"/>
    <w:basedOn w:val="a"/>
    <w:rsid w:val="00E917BE"/>
    <w:pPr>
      <w:widowControl/>
      <w:spacing w:before="100" w:beforeAutospacing="1" w:after="100" w:afterAutospacing="1"/>
    </w:pPr>
    <w:rPr>
      <w:rFonts w:ascii="新細明體" w:eastAsia="新細明體" w:hAnsi="新細明體" w:cs="新細明體"/>
      <w:kern w:val="0"/>
      <w:szCs w:val="24"/>
    </w:rPr>
  </w:style>
  <w:style w:type="paragraph" w:customStyle="1" w:styleId="canvas-atom">
    <w:name w:val="canvas-atom"/>
    <w:basedOn w:val="a"/>
    <w:rsid w:val="00C26AF0"/>
    <w:pPr>
      <w:widowControl/>
      <w:spacing w:before="100" w:beforeAutospacing="1" w:after="100" w:afterAutospacing="1"/>
    </w:pPr>
    <w:rPr>
      <w:rFonts w:ascii="新細明體" w:eastAsia="新細明體" w:hAnsi="新細明體" w:cs="新細明體"/>
      <w:kern w:val="0"/>
      <w:szCs w:val="24"/>
    </w:rPr>
  </w:style>
  <w:style w:type="paragraph" w:styleId="ac">
    <w:name w:val="Date"/>
    <w:basedOn w:val="a"/>
    <w:next w:val="a"/>
    <w:link w:val="ad"/>
    <w:uiPriority w:val="99"/>
    <w:semiHidden/>
    <w:unhideWhenUsed/>
    <w:rsid w:val="00251FA1"/>
    <w:pPr>
      <w:jc w:val="right"/>
    </w:pPr>
  </w:style>
  <w:style w:type="character" w:customStyle="1" w:styleId="ad">
    <w:name w:val="日期 字元"/>
    <w:basedOn w:val="a0"/>
    <w:link w:val="ac"/>
    <w:uiPriority w:val="99"/>
    <w:semiHidden/>
    <w:rsid w:val="00251FA1"/>
  </w:style>
  <w:style w:type="character" w:customStyle="1" w:styleId="21">
    <w:name w:val="標題2"/>
    <w:basedOn w:val="a0"/>
    <w:rsid w:val="00C0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678">
      <w:bodyDiv w:val="1"/>
      <w:marLeft w:val="0"/>
      <w:marRight w:val="0"/>
      <w:marTop w:val="0"/>
      <w:marBottom w:val="0"/>
      <w:divBdr>
        <w:top w:val="none" w:sz="0" w:space="0" w:color="auto"/>
        <w:left w:val="none" w:sz="0" w:space="0" w:color="auto"/>
        <w:bottom w:val="none" w:sz="0" w:space="0" w:color="auto"/>
        <w:right w:val="none" w:sz="0" w:space="0" w:color="auto"/>
      </w:divBdr>
      <w:divsChild>
        <w:div w:id="1421832934">
          <w:marLeft w:val="0"/>
          <w:marRight w:val="0"/>
          <w:marTop w:val="0"/>
          <w:marBottom w:val="0"/>
          <w:divBdr>
            <w:top w:val="none" w:sz="0" w:space="0" w:color="auto"/>
            <w:left w:val="none" w:sz="0" w:space="0" w:color="auto"/>
            <w:bottom w:val="none" w:sz="0" w:space="0" w:color="auto"/>
            <w:right w:val="none" w:sz="0" w:space="0" w:color="auto"/>
          </w:divBdr>
          <w:divsChild>
            <w:div w:id="1627076537">
              <w:marLeft w:val="0"/>
              <w:marRight w:val="0"/>
              <w:marTop w:val="0"/>
              <w:marBottom w:val="0"/>
              <w:divBdr>
                <w:top w:val="none" w:sz="0" w:space="0" w:color="auto"/>
                <w:left w:val="none" w:sz="0" w:space="0" w:color="auto"/>
                <w:bottom w:val="none" w:sz="0" w:space="0" w:color="auto"/>
                <w:right w:val="none" w:sz="0" w:space="0" w:color="auto"/>
              </w:divBdr>
              <w:divsChild>
                <w:div w:id="1857648951">
                  <w:marLeft w:val="0"/>
                  <w:marRight w:val="0"/>
                  <w:marTop w:val="0"/>
                  <w:marBottom w:val="0"/>
                  <w:divBdr>
                    <w:top w:val="none" w:sz="0" w:space="0" w:color="auto"/>
                    <w:left w:val="none" w:sz="0" w:space="0" w:color="auto"/>
                    <w:bottom w:val="none" w:sz="0" w:space="0" w:color="auto"/>
                    <w:right w:val="none" w:sz="0" w:space="0" w:color="auto"/>
                  </w:divBdr>
                  <w:divsChild>
                    <w:div w:id="1120033201">
                      <w:marLeft w:val="0"/>
                      <w:marRight w:val="0"/>
                      <w:marTop w:val="0"/>
                      <w:marBottom w:val="0"/>
                      <w:divBdr>
                        <w:top w:val="none" w:sz="0" w:space="0" w:color="auto"/>
                        <w:left w:val="none" w:sz="0" w:space="0" w:color="auto"/>
                        <w:bottom w:val="none" w:sz="0" w:space="0" w:color="auto"/>
                        <w:right w:val="none" w:sz="0" w:space="0" w:color="auto"/>
                      </w:divBdr>
                      <w:divsChild>
                        <w:div w:id="2131589517">
                          <w:marLeft w:val="0"/>
                          <w:marRight w:val="0"/>
                          <w:marTop w:val="0"/>
                          <w:marBottom w:val="0"/>
                          <w:divBdr>
                            <w:top w:val="none" w:sz="0" w:space="0" w:color="auto"/>
                            <w:left w:val="none" w:sz="0" w:space="0" w:color="auto"/>
                            <w:bottom w:val="none" w:sz="0" w:space="0" w:color="auto"/>
                            <w:right w:val="none" w:sz="0" w:space="0" w:color="auto"/>
                          </w:divBdr>
                          <w:divsChild>
                            <w:div w:id="12480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2260">
      <w:bodyDiv w:val="1"/>
      <w:marLeft w:val="0"/>
      <w:marRight w:val="0"/>
      <w:marTop w:val="0"/>
      <w:marBottom w:val="0"/>
      <w:divBdr>
        <w:top w:val="none" w:sz="0" w:space="0" w:color="auto"/>
        <w:left w:val="none" w:sz="0" w:space="0" w:color="auto"/>
        <w:bottom w:val="none" w:sz="0" w:space="0" w:color="auto"/>
        <w:right w:val="none" w:sz="0" w:space="0" w:color="auto"/>
      </w:divBdr>
      <w:divsChild>
        <w:div w:id="833840482">
          <w:marLeft w:val="0"/>
          <w:marRight w:val="0"/>
          <w:marTop w:val="0"/>
          <w:marBottom w:val="0"/>
          <w:divBdr>
            <w:top w:val="none" w:sz="0" w:space="0" w:color="auto"/>
            <w:left w:val="none" w:sz="0" w:space="0" w:color="auto"/>
            <w:bottom w:val="none" w:sz="0" w:space="0" w:color="auto"/>
            <w:right w:val="none" w:sz="0" w:space="0" w:color="auto"/>
          </w:divBdr>
          <w:divsChild>
            <w:div w:id="506822383">
              <w:marLeft w:val="3"/>
              <w:marRight w:val="3"/>
              <w:marTop w:val="0"/>
              <w:marBottom w:val="0"/>
              <w:divBdr>
                <w:top w:val="none" w:sz="0" w:space="0" w:color="auto"/>
                <w:left w:val="none" w:sz="0" w:space="0" w:color="auto"/>
                <w:bottom w:val="none" w:sz="0" w:space="0" w:color="auto"/>
                <w:right w:val="none" w:sz="0" w:space="0" w:color="auto"/>
              </w:divBdr>
              <w:divsChild>
                <w:div w:id="2095663020">
                  <w:marLeft w:val="0"/>
                  <w:marRight w:val="0"/>
                  <w:marTop w:val="0"/>
                  <w:marBottom w:val="0"/>
                  <w:divBdr>
                    <w:top w:val="none" w:sz="0" w:space="0" w:color="auto"/>
                    <w:left w:val="none" w:sz="0" w:space="0" w:color="auto"/>
                    <w:bottom w:val="none" w:sz="0" w:space="0" w:color="auto"/>
                    <w:right w:val="none" w:sz="0" w:space="0" w:color="auto"/>
                  </w:divBdr>
                  <w:divsChild>
                    <w:div w:id="702290115">
                      <w:marLeft w:val="0"/>
                      <w:marRight w:val="0"/>
                      <w:marTop w:val="0"/>
                      <w:marBottom w:val="300"/>
                      <w:divBdr>
                        <w:top w:val="none" w:sz="0" w:space="0" w:color="auto"/>
                        <w:left w:val="none" w:sz="0" w:space="0" w:color="auto"/>
                        <w:bottom w:val="none" w:sz="0" w:space="0" w:color="auto"/>
                        <w:right w:val="none" w:sz="0" w:space="0" w:color="auto"/>
                      </w:divBdr>
                      <w:divsChild>
                        <w:div w:id="1910967254">
                          <w:marLeft w:val="0"/>
                          <w:marRight w:val="0"/>
                          <w:marTop w:val="0"/>
                          <w:marBottom w:val="0"/>
                          <w:divBdr>
                            <w:top w:val="none" w:sz="0" w:space="0" w:color="auto"/>
                            <w:left w:val="none" w:sz="0" w:space="0" w:color="auto"/>
                            <w:bottom w:val="none" w:sz="0" w:space="0" w:color="auto"/>
                            <w:right w:val="none" w:sz="0" w:space="0" w:color="auto"/>
                          </w:divBdr>
                        </w:div>
                        <w:div w:id="5415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6033">
      <w:bodyDiv w:val="1"/>
      <w:marLeft w:val="0"/>
      <w:marRight w:val="0"/>
      <w:marTop w:val="0"/>
      <w:marBottom w:val="0"/>
      <w:divBdr>
        <w:top w:val="none" w:sz="0" w:space="0" w:color="auto"/>
        <w:left w:val="none" w:sz="0" w:space="0" w:color="auto"/>
        <w:bottom w:val="none" w:sz="0" w:space="0" w:color="auto"/>
        <w:right w:val="none" w:sz="0" w:space="0" w:color="auto"/>
      </w:divBdr>
      <w:divsChild>
        <w:div w:id="1643534195">
          <w:marLeft w:val="0"/>
          <w:marRight w:val="0"/>
          <w:marTop w:val="0"/>
          <w:marBottom w:val="0"/>
          <w:divBdr>
            <w:top w:val="none" w:sz="0" w:space="0" w:color="auto"/>
            <w:left w:val="none" w:sz="0" w:space="0" w:color="auto"/>
            <w:bottom w:val="none" w:sz="0" w:space="0" w:color="auto"/>
            <w:right w:val="none" w:sz="0" w:space="0" w:color="auto"/>
          </w:divBdr>
          <w:divsChild>
            <w:div w:id="1204977101">
              <w:marLeft w:val="0"/>
              <w:marRight w:val="0"/>
              <w:marTop w:val="0"/>
              <w:marBottom w:val="0"/>
              <w:divBdr>
                <w:top w:val="none" w:sz="0" w:space="0" w:color="auto"/>
                <w:left w:val="none" w:sz="0" w:space="0" w:color="auto"/>
                <w:bottom w:val="none" w:sz="0" w:space="0" w:color="auto"/>
                <w:right w:val="none" w:sz="0" w:space="0" w:color="auto"/>
              </w:divBdr>
              <w:divsChild>
                <w:div w:id="266230278">
                  <w:marLeft w:val="0"/>
                  <w:marRight w:val="0"/>
                  <w:marTop w:val="0"/>
                  <w:marBottom w:val="0"/>
                  <w:divBdr>
                    <w:top w:val="none" w:sz="0" w:space="0" w:color="auto"/>
                    <w:left w:val="none" w:sz="0" w:space="0" w:color="auto"/>
                    <w:bottom w:val="none" w:sz="0" w:space="0" w:color="auto"/>
                    <w:right w:val="none" w:sz="0" w:space="0" w:color="auto"/>
                  </w:divBdr>
                  <w:divsChild>
                    <w:div w:id="1042826025">
                      <w:marLeft w:val="0"/>
                      <w:marRight w:val="0"/>
                      <w:marTop w:val="0"/>
                      <w:marBottom w:val="0"/>
                      <w:divBdr>
                        <w:top w:val="none" w:sz="0" w:space="0" w:color="auto"/>
                        <w:left w:val="none" w:sz="0" w:space="0" w:color="auto"/>
                        <w:bottom w:val="none" w:sz="0" w:space="0" w:color="auto"/>
                        <w:right w:val="none" w:sz="0" w:space="0" w:color="auto"/>
                      </w:divBdr>
                      <w:divsChild>
                        <w:div w:id="996686877">
                          <w:marLeft w:val="0"/>
                          <w:marRight w:val="0"/>
                          <w:marTop w:val="0"/>
                          <w:marBottom w:val="0"/>
                          <w:divBdr>
                            <w:top w:val="none" w:sz="0" w:space="0" w:color="auto"/>
                            <w:left w:val="none" w:sz="0" w:space="0" w:color="auto"/>
                            <w:bottom w:val="none" w:sz="0" w:space="0" w:color="auto"/>
                            <w:right w:val="none" w:sz="0" w:space="0" w:color="auto"/>
                          </w:divBdr>
                        </w:div>
                        <w:div w:id="561138645">
                          <w:marLeft w:val="0"/>
                          <w:marRight w:val="0"/>
                          <w:marTop w:val="0"/>
                          <w:marBottom w:val="0"/>
                          <w:divBdr>
                            <w:top w:val="none" w:sz="0" w:space="0" w:color="auto"/>
                            <w:left w:val="none" w:sz="0" w:space="0" w:color="auto"/>
                            <w:bottom w:val="none" w:sz="0" w:space="0" w:color="auto"/>
                            <w:right w:val="none" w:sz="0" w:space="0" w:color="auto"/>
                          </w:divBdr>
                          <w:divsChild>
                            <w:div w:id="2049136547">
                              <w:marLeft w:val="0"/>
                              <w:marRight w:val="0"/>
                              <w:marTop w:val="0"/>
                              <w:marBottom w:val="0"/>
                              <w:divBdr>
                                <w:top w:val="none" w:sz="0" w:space="0" w:color="auto"/>
                                <w:left w:val="none" w:sz="0" w:space="0" w:color="auto"/>
                                <w:bottom w:val="none" w:sz="0" w:space="0" w:color="auto"/>
                                <w:right w:val="none" w:sz="0" w:space="0" w:color="auto"/>
                              </w:divBdr>
                              <w:divsChild>
                                <w:div w:id="634144248">
                                  <w:marLeft w:val="0"/>
                                  <w:marRight w:val="0"/>
                                  <w:marTop w:val="0"/>
                                  <w:marBottom w:val="0"/>
                                  <w:divBdr>
                                    <w:top w:val="none" w:sz="0" w:space="0" w:color="auto"/>
                                    <w:left w:val="none" w:sz="0" w:space="0" w:color="auto"/>
                                    <w:bottom w:val="none" w:sz="0" w:space="0" w:color="auto"/>
                                    <w:right w:val="none" w:sz="0" w:space="0" w:color="auto"/>
                                  </w:divBdr>
                                  <w:divsChild>
                                    <w:div w:id="9015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10341">
      <w:bodyDiv w:val="1"/>
      <w:marLeft w:val="0"/>
      <w:marRight w:val="0"/>
      <w:marTop w:val="0"/>
      <w:marBottom w:val="0"/>
      <w:divBdr>
        <w:top w:val="none" w:sz="0" w:space="0" w:color="auto"/>
        <w:left w:val="none" w:sz="0" w:space="0" w:color="auto"/>
        <w:bottom w:val="none" w:sz="0" w:space="0" w:color="auto"/>
        <w:right w:val="none" w:sz="0" w:space="0" w:color="auto"/>
      </w:divBdr>
      <w:divsChild>
        <w:div w:id="986788003">
          <w:marLeft w:val="0"/>
          <w:marRight w:val="0"/>
          <w:marTop w:val="0"/>
          <w:marBottom w:val="0"/>
          <w:divBdr>
            <w:top w:val="none" w:sz="0" w:space="0" w:color="auto"/>
            <w:left w:val="none" w:sz="0" w:space="0" w:color="auto"/>
            <w:bottom w:val="none" w:sz="0" w:space="0" w:color="auto"/>
            <w:right w:val="none" w:sz="0" w:space="0" w:color="auto"/>
          </w:divBdr>
          <w:divsChild>
            <w:div w:id="1410494577">
              <w:marLeft w:val="0"/>
              <w:marRight w:val="0"/>
              <w:marTop w:val="0"/>
              <w:marBottom w:val="0"/>
              <w:divBdr>
                <w:top w:val="none" w:sz="0" w:space="0" w:color="auto"/>
                <w:left w:val="none" w:sz="0" w:space="0" w:color="auto"/>
                <w:bottom w:val="none" w:sz="0" w:space="0" w:color="auto"/>
                <w:right w:val="none" w:sz="0" w:space="0" w:color="auto"/>
              </w:divBdr>
              <w:divsChild>
                <w:div w:id="1590187623">
                  <w:marLeft w:val="0"/>
                  <w:marRight w:val="0"/>
                  <w:marTop w:val="0"/>
                  <w:marBottom w:val="0"/>
                  <w:divBdr>
                    <w:top w:val="none" w:sz="0" w:space="0" w:color="auto"/>
                    <w:left w:val="none" w:sz="0" w:space="0" w:color="auto"/>
                    <w:bottom w:val="none" w:sz="0" w:space="0" w:color="auto"/>
                    <w:right w:val="none" w:sz="0" w:space="0" w:color="auto"/>
                  </w:divBdr>
                  <w:divsChild>
                    <w:div w:id="2085181212">
                      <w:marLeft w:val="0"/>
                      <w:marRight w:val="0"/>
                      <w:marTop w:val="0"/>
                      <w:marBottom w:val="0"/>
                      <w:divBdr>
                        <w:top w:val="none" w:sz="0" w:space="0" w:color="auto"/>
                        <w:left w:val="none" w:sz="0" w:space="0" w:color="auto"/>
                        <w:bottom w:val="none" w:sz="0" w:space="0" w:color="auto"/>
                        <w:right w:val="none" w:sz="0" w:space="0" w:color="auto"/>
                      </w:divBdr>
                      <w:divsChild>
                        <w:div w:id="973485890">
                          <w:marLeft w:val="0"/>
                          <w:marRight w:val="0"/>
                          <w:marTop w:val="0"/>
                          <w:marBottom w:val="0"/>
                          <w:divBdr>
                            <w:top w:val="none" w:sz="0" w:space="0" w:color="auto"/>
                            <w:left w:val="none" w:sz="0" w:space="0" w:color="auto"/>
                            <w:bottom w:val="none" w:sz="0" w:space="0" w:color="auto"/>
                            <w:right w:val="none" w:sz="0" w:space="0" w:color="auto"/>
                          </w:divBdr>
                          <w:divsChild>
                            <w:div w:id="709771240">
                              <w:marLeft w:val="0"/>
                              <w:marRight w:val="0"/>
                              <w:marTop w:val="0"/>
                              <w:marBottom w:val="0"/>
                              <w:divBdr>
                                <w:top w:val="none" w:sz="0" w:space="0" w:color="auto"/>
                                <w:left w:val="none" w:sz="0" w:space="0" w:color="auto"/>
                                <w:bottom w:val="none" w:sz="0" w:space="0" w:color="auto"/>
                                <w:right w:val="none" w:sz="0" w:space="0" w:color="auto"/>
                              </w:divBdr>
                              <w:divsChild>
                                <w:div w:id="351031577">
                                  <w:marLeft w:val="0"/>
                                  <w:marRight w:val="0"/>
                                  <w:marTop w:val="0"/>
                                  <w:marBottom w:val="0"/>
                                  <w:divBdr>
                                    <w:top w:val="none" w:sz="0" w:space="0" w:color="auto"/>
                                    <w:left w:val="none" w:sz="0" w:space="0" w:color="auto"/>
                                    <w:bottom w:val="none" w:sz="0" w:space="0" w:color="auto"/>
                                    <w:right w:val="none" w:sz="0" w:space="0" w:color="auto"/>
                                  </w:divBdr>
                                  <w:divsChild>
                                    <w:div w:id="12235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38218">
      <w:bodyDiv w:val="1"/>
      <w:marLeft w:val="0"/>
      <w:marRight w:val="0"/>
      <w:marTop w:val="0"/>
      <w:marBottom w:val="0"/>
      <w:divBdr>
        <w:top w:val="none" w:sz="0" w:space="0" w:color="auto"/>
        <w:left w:val="none" w:sz="0" w:space="0" w:color="auto"/>
        <w:bottom w:val="none" w:sz="0" w:space="0" w:color="auto"/>
        <w:right w:val="none" w:sz="0" w:space="0" w:color="auto"/>
      </w:divBdr>
    </w:div>
    <w:div w:id="48114080">
      <w:bodyDiv w:val="1"/>
      <w:marLeft w:val="0"/>
      <w:marRight w:val="0"/>
      <w:marTop w:val="0"/>
      <w:marBottom w:val="0"/>
      <w:divBdr>
        <w:top w:val="none" w:sz="0" w:space="0" w:color="auto"/>
        <w:left w:val="none" w:sz="0" w:space="0" w:color="auto"/>
        <w:bottom w:val="none" w:sz="0" w:space="0" w:color="auto"/>
        <w:right w:val="none" w:sz="0" w:space="0" w:color="auto"/>
      </w:divBdr>
      <w:divsChild>
        <w:div w:id="169680364">
          <w:marLeft w:val="0"/>
          <w:marRight w:val="0"/>
          <w:marTop w:val="0"/>
          <w:marBottom w:val="0"/>
          <w:divBdr>
            <w:top w:val="none" w:sz="0" w:space="0" w:color="auto"/>
            <w:left w:val="none" w:sz="0" w:space="0" w:color="auto"/>
            <w:bottom w:val="none" w:sz="0" w:space="0" w:color="auto"/>
            <w:right w:val="none" w:sz="0" w:space="0" w:color="auto"/>
          </w:divBdr>
          <w:divsChild>
            <w:div w:id="2020156719">
              <w:marLeft w:val="3"/>
              <w:marRight w:val="3"/>
              <w:marTop w:val="0"/>
              <w:marBottom w:val="0"/>
              <w:divBdr>
                <w:top w:val="none" w:sz="0" w:space="0" w:color="auto"/>
                <w:left w:val="none" w:sz="0" w:space="0" w:color="auto"/>
                <w:bottom w:val="none" w:sz="0" w:space="0" w:color="auto"/>
                <w:right w:val="none" w:sz="0" w:space="0" w:color="auto"/>
              </w:divBdr>
              <w:divsChild>
                <w:div w:id="819612086">
                  <w:marLeft w:val="0"/>
                  <w:marRight w:val="0"/>
                  <w:marTop w:val="0"/>
                  <w:marBottom w:val="0"/>
                  <w:divBdr>
                    <w:top w:val="none" w:sz="0" w:space="0" w:color="auto"/>
                    <w:left w:val="none" w:sz="0" w:space="0" w:color="auto"/>
                    <w:bottom w:val="none" w:sz="0" w:space="0" w:color="auto"/>
                    <w:right w:val="none" w:sz="0" w:space="0" w:color="auto"/>
                  </w:divBdr>
                  <w:divsChild>
                    <w:div w:id="325549720">
                      <w:marLeft w:val="0"/>
                      <w:marRight w:val="0"/>
                      <w:marTop w:val="0"/>
                      <w:marBottom w:val="300"/>
                      <w:divBdr>
                        <w:top w:val="none" w:sz="0" w:space="0" w:color="auto"/>
                        <w:left w:val="none" w:sz="0" w:space="0" w:color="auto"/>
                        <w:bottom w:val="none" w:sz="0" w:space="0" w:color="auto"/>
                        <w:right w:val="none" w:sz="0" w:space="0" w:color="auto"/>
                      </w:divBdr>
                      <w:divsChild>
                        <w:div w:id="1181626346">
                          <w:marLeft w:val="0"/>
                          <w:marRight w:val="0"/>
                          <w:marTop w:val="0"/>
                          <w:marBottom w:val="0"/>
                          <w:divBdr>
                            <w:top w:val="none" w:sz="0" w:space="0" w:color="auto"/>
                            <w:left w:val="none" w:sz="0" w:space="0" w:color="auto"/>
                            <w:bottom w:val="none" w:sz="0" w:space="0" w:color="auto"/>
                            <w:right w:val="none" w:sz="0" w:space="0" w:color="auto"/>
                          </w:divBdr>
                        </w:div>
                        <w:div w:id="12387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76095">
      <w:bodyDiv w:val="1"/>
      <w:marLeft w:val="0"/>
      <w:marRight w:val="0"/>
      <w:marTop w:val="0"/>
      <w:marBottom w:val="0"/>
      <w:divBdr>
        <w:top w:val="none" w:sz="0" w:space="0" w:color="auto"/>
        <w:left w:val="none" w:sz="0" w:space="0" w:color="auto"/>
        <w:bottom w:val="none" w:sz="0" w:space="0" w:color="auto"/>
        <w:right w:val="none" w:sz="0" w:space="0" w:color="auto"/>
      </w:divBdr>
    </w:div>
    <w:div w:id="113015943">
      <w:bodyDiv w:val="1"/>
      <w:marLeft w:val="0"/>
      <w:marRight w:val="0"/>
      <w:marTop w:val="0"/>
      <w:marBottom w:val="0"/>
      <w:divBdr>
        <w:top w:val="none" w:sz="0" w:space="0" w:color="auto"/>
        <w:left w:val="none" w:sz="0" w:space="0" w:color="auto"/>
        <w:bottom w:val="none" w:sz="0" w:space="0" w:color="auto"/>
        <w:right w:val="none" w:sz="0" w:space="0" w:color="auto"/>
      </w:divBdr>
    </w:div>
    <w:div w:id="122820096">
      <w:bodyDiv w:val="1"/>
      <w:marLeft w:val="0"/>
      <w:marRight w:val="0"/>
      <w:marTop w:val="0"/>
      <w:marBottom w:val="0"/>
      <w:divBdr>
        <w:top w:val="none" w:sz="0" w:space="0" w:color="auto"/>
        <w:left w:val="none" w:sz="0" w:space="0" w:color="auto"/>
        <w:bottom w:val="none" w:sz="0" w:space="0" w:color="auto"/>
        <w:right w:val="none" w:sz="0" w:space="0" w:color="auto"/>
      </w:divBdr>
    </w:div>
    <w:div w:id="142814950">
      <w:bodyDiv w:val="1"/>
      <w:marLeft w:val="0"/>
      <w:marRight w:val="0"/>
      <w:marTop w:val="0"/>
      <w:marBottom w:val="0"/>
      <w:divBdr>
        <w:top w:val="none" w:sz="0" w:space="0" w:color="auto"/>
        <w:left w:val="none" w:sz="0" w:space="0" w:color="auto"/>
        <w:bottom w:val="none" w:sz="0" w:space="0" w:color="auto"/>
        <w:right w:val="none" w:sz="0" w:space="0" w:color="auto"/>
      </w:divBdr>
      <w:divsChild>
        <w:div w:id="1098215479">
          <w:marLeft w:val="0"/>
          <w:marRight w:val="0"/>
          <w:marTop w:val="0"/>
          <w:marBottom w:val="0"/>
          <w:divBdr>
            <w:top w:val="none" w:sz="0" w:space="0" w:color="auto"/>
            <w:left w:val="none" w:sz="0" w:space="0" w:color="auto"/>
            <w:bottom w:val="none" w:sz="0" w:space="0" w:color="auto"/>
            <w:right w:val="none" w:sz="0" w:space="0" w:color="auto"/>
          </w:divBdr>
        </w:div>
      </w:divsChild>
    </w:div>
    <w:div w:id="149830302">
      <w:bodyDiv w:val="1"/>
      <w:marLeft w:val="0"/>
      <w:marRight w:val="0"/>
      <w:marTop w:val="0"/>
      <w:marBottom w:val="0"/>
      <w:divBdr>
        <w:top w:val="none" w:sz="0" w:space="0" w:color="auto"/>
        <w:left w:val="none" w:sz="0" w:space="0" w:color="auto"/>
        <w:bottom w:val="none" w:sz="0" w:space="0" w:color="auto"/>
        <w:right w:val="none" w:sz="0" w:space="0" w:color="auto"/>
      </w:divBdr>
    </w:div>
    <w:div w:id="154617268">
      <w:bodyDiv w:val="1"/>
      <w:marLeft w:val="0"/>
      <w:marRight w:val="0"/>
      <w:marTop w:val="0"/>
      <w:marBottom w:val="0"/>
      <w:divBdr>
        <w:top w:val="none" w:sz="0" w:space="0" w:color="auto"/>
        <w:left w:val="none" w:sz="0" w:space="0" w:color="auto"/>
        <w:bottom w:val="none" w:sz="0" w:space="0" w:color="auto"/>
        <w:right w:val="none" w:sz="0" w:space="0" w:color="auto"/>
      </w:divBdr>
      <w:divsChild>
        <w:div w:id="1240216400">
          <w:marLeft w:val="0"/>
          <w:marRight w:val="0"/>
          <w:marTop w:val="0"/>
          <w:marBottom w:val="0"/>
          <w:divBdr>
            <w:top w:val="none" w:sz="0" w:space="0" w:color="auto"/>
            <w:left w:val="none" w:sz="0" w:space="0" w:color="auto"/>
            <w:bottom w:val="none" w:sz="0" w:space="0" w:color="auto"/>
            <w:right w:val="none" w:sz="0" w:space="0" w:color="auto"/>
          </w:divBdr>
          <w:divsChild>
            <w:div w:id="214586599">
              <w:marLeft w:val="0"/>
              <w:marRight w:val="0"/>
              <w:marTop w:val="0"/>
              <w:marBottom w:val="0"/>
              <w:divBdr>
                <w:top w:val="none" w:sz="0" w:space="0" w:color="auto"/>
                <w:left w:val="none" w:sz="0" w:space="0" w:color="auto"/>
                <w:bottom w:val="none" w:sz="0" w:space="0" w:color="auto"/>
                <w:right w:val="none" w:sz="0" w:space="0" w:color="auto"/>
              </w:divBdr>
              <w:divsChild>
                <w:div w:id="166097248">
                  <w:marLeft w:val="0"/>
                  <w:marRight w:val="0"/>
                  <w:marTop w:val="0"/>
                  <w:marBottom w:val="0"/>
                  <w:divBdr>
                    <w:top w:val="none" w:sz="0" w:space="0" w:color="auto"/>
                    <w:left w:val="none" w:sz="0" w:space="0" w:color="auto"/>
                    <w:bottom w:val="none" w:sz="0" w:space="0" w:color="auto"/>
                    <w:right w:val="none" w:sz="0" w:space="0" w:color="auto"/>
                  </w:divBdr>
                  <w:divsChild>
                    <w:div w:id="1363625619">
                      <w:marLeft w:val="0"/>
                      <w:marRight w:val="0"/>
                      <w:marTop w:val="0"/>
                      <w:marBottom w:val="0"/>
                      <w:divBdr>
                        <w:top w:val="none" w:sz="0" w:space="0" w:color="auto"/>
                        <w:left w:val="none" w:sz="0" w:space="0" w:color="auto"/>
                        <w:bottom w:val="none" w:sz="0" w:space="0" w:color="auto"/>
                        <w:right w:val="none" w:sz="0" w:space="0" w:color="auto"/>
                      </w:divBdr>
                      <w:divsChild>
                        <w:div w:id="597368119">
                          <w:marLeft w:val="0"/>
                          <w:marRight w:val="0"/>
                          <w:marTop w:val="0"/>
                          <w:marBottom w:val="0"/>
                          <w:divBdr>
                            <w:top w:val="none" w:sz="0" w:space="0" w:color="auto"/>
                            <w:left w:val="none" w:sz="0" w:space="0" w:color="auto"/>
                            <w:bottom w:val="none" w:sz="0" w:space="0" w:color="auto"/>
                            <w:right w:val="none" w:sz="0" w:space="0" w:color="auto"/>
                          </w:divBdr>
                          <w:divsChild>
                            <w:div w:id="11767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32523">
      <w:bodyDiv w:val="1"/>
      <w:marLeft w:val="0"/>
      <w:marRight w:val="0"/>
      <w:marTop w:val="0"/>
      <w:marBottom w:val="0"/>
      <w:divBdr>
        <w:top w:val="none" w:sz="0" w:space="0" w:color="auto"/>
        <w:left w:val="none" w:sz="0" w:space="0" w:color="auto"/>
        <w:bottom w:val="none" w:sz="0" w:space="0" w:color="auto"/>
        <w:right w:val="none" w:sz="0" w:space="0" w:color="auto"/>
      </w:divBdr>
    </w:div>
    <w:div w:id="194002493">
      <w:bodyDiv w:val="1"/>
      <w:marLeft w:val="0"/>
      <w:marRight w:val="0"/>
      <w:marTop w:val="0"/>
      <w:marBottom w:val="0"/>
      <w:divBdr>
        <w:top w:val="none" w:sz="0" w:space="0" w:color="auto"/>
        <w:left w:val="none" w:sz="0" w:space="0" w:color="auto"/>
        <w:bottom w:val="none" w:sz="0" w:space="0" w:color="auto"/>
        <w:right w:val="none" w:sz="0" w:space="0" w:color="auto"/>
      </w:divBdr>
      <w:divsChild>
        <w:div w:id="491144517">
          <w:marLeft w:val="0"/>
          <w:marRight w:val="0"/>
          <w:marTop w:val="0"/>
          <w:marBottom w:val="0"/>
          <w:divBdr>
            <w:top w:val="none" w:sz="0" w:space="0" w:color="auto"/>
            <w:left w:val="none" w:sz="0" w:space="0" w:color="auto"/>
            <w:bottom w:val="none" w:sz="0" w:space="0" w:color="auto"/>
            <w:right w:val="none" w:sz="0" w:space="0" w:color="auto"/>
          </w:divBdr>
          <w:divsChild>
            <w:div w:id="1119835029">
              <w:marLeft w:val="3"/>
              <w:marRight w:val="3"/>
              <w:marTop w:val="0"/>
              <w:marBottom w:val="0"/>
              <w:divBdr>
                <w:top w:val="none" w:sz="0" w:space="0" w:color="auto"/>
                <w:left w:val="none" w:sz="0" w:space="0" w:color="auto"/>
                <w:bottom w:val="none" w:sz="0" w:space="0" w:color="auto"/>
                <w:right w:val="none" w:sz="0" w:space="0" w:color="auto"/>
              </w:divBdr>
              <w:divsChild>
                <w:div w:id="1726445862">
                  <w:marLeft w:val="0"/>
                  <w:marRight w:val="0"/>
                  <w:marTop w:val="0"/>
                  <w:marBottom w:val="0"/>
                  <w:divBdr>
                    <w:top w:val="none" w:sz="0" w:space="0" w:color="auto"/>
                    <w:left w:val="none" w:sz="0" w:space="0" w:color="auto"/>
                    <w:bottom w:val="none" w:sz="0" w:space="0" w:color="auto"/>
                    <w:right w:val="none" w:sz="0" w:space="0" w:color="auto"/>
                  </w:divBdr>
                  <w:divsChild>
                    <w:div w:id="765922154">
                      <w:marLeft w:val="0"/>
                      <w:marRight w:val="0"/>
                      <w:marTop w:val="0"/>
                      <w:marBottom w:val="0"/>
                      <w:divBdr>
                        <w:top w:val="none" w:sz="0" w:space="0" w:color="auto"/>
                        <w:left w:val="none" w:sz="0" w:space="0" w:color="auto"/>
                        <w:bottom w:val="none" w:sz="0" w:space="0" w:color="auto"/>
                        <w:right w:val="none" w:sz="0" w:space="0" w:color="auto"/>
                      </w:divBdr>
                      <w:divsChild>
                        <w:div w:id="1598051986">
                          <w:marLeft w:val="0"/>
                          <w:marRight w:val="0"/>
                          <w:marTop w:val="0"/>
                          <w:marBottom w:val="0"/>
                          <w:divBdr>
                            <w:top w:val="none" w:sz="0" w:space="0" w:color="auto"/>
                            <w:left w:val="none" w:sz="0" w:space="0" w:color="auto"/>
                            <w:bottom w:val="none" w:sz="0" w:space="0" w:color="auto"/>
                            <w:right w:val="none" w:sz="0" w:space="0" w:color="auto"/>
                          </w:divBdr>
                        </w:div>
                        <w:div w:id="4942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17920">
      <w:bodyDiv w:val="1"/>
      <w:marLeft w:val="0"/>
      <w:marRight w:val="0"/>
      <w:marTop w:val="0"/>
      <w:marBottom w:val="0"/>
      <w:divBdr>
        <w:top w:val="none" w:sz="0" w:space="0" w:color="auto"/>
        <w:left w:val="none" w:sz="0" w:space="0" w:color="auto"/>
        <w:bottom w:val="none" w:sz="0" w:space="0" w:color="auto"/>
        <w:right w:val="none" w:sz="0" w:space="0" w:color="auto"/>
      </w:divBdr>
    </w:div>
    <w:div w:id="255402806">
      <w:bodyDiv w:val="1"/>
      <w:marLeft w:val="0"/>
      <w:marRight w:val="0"/>
      <w:marTop w:val="0"/>
      <w:marBottom w:val="0"/>
      <w:divBdr>
        <w:top w:val="none" w:sz="0" w:space="0" w:color="auto"/>
        <w:left w:val="none" w:sz="0" w:space="0" w:color="auto"/>
        <w:bottom w:val="none" w:sz="0" w:space="0" w:color="auto"/>
        <w:right w:val="none" w:sz="0" w:space="0" w:color="auto"/>
      </w:divBdr>
      <w:divsChild>
        <w:div w:id="1264336222">
          <w:marLeft w:val="0"/>
          <w:marRight w:val="0"/>
          <w:marTop w:val="0"/>
          <w:marBottom w:val="0"/>
          <w:divBdr>
            <w:top w:val="none" w:sz="0" w:space="0" w:color="auto"/>
            <w:left w:val="none" w:sz="0" w:space="0" w:color="auto"/>
            <w:bottom w:val="none" w:sz="0" w:space="0" w:color="auto"/>
            <w:right w:val="none" w:sz="0" w:space="0" w:color="auto"/>
          </w:divBdr>
        </w:div>
        <w:div w:id="761877817">
          <w:marLeft w:val="0"/>
          <w:marRight w:val="0"/>
          <w:marTop w:val="0"/>
          <w:marBottom w:val="0"/>
          <w:divBdr>
            <w:top w:val="none" w:sz="0" w:space="0" w:color="auto"/>
            <w:left w:val="none" w:sz="0" w:space="0" w:color="auto"/>
            <w:bottom w:val="none" w:sz="0" w:space="0" w:color="auto"/>
            <w:right w:val="none" w:sz="0" w:space="0" w:color="auto"/>
          </w:divBdr>
          <w:divsChild>
            <w:div w:id="575096134">
              <w:marLeft w:val="0"/>
              <w:marRight w:val="0"/>
              <w:marTop w:val="0"/>
              <w:marBottom w:val="0"/>
              <w:divBdr>
                <w:top w:val="none" w:sz="0" w:space="0" w:color="auto"/>
                <w:left w:val="none" w:sz="0" w:space="0" w:color="auto"/>
                <w:bottom w:val="none" w:sz="0" w:space="0" w:color="auto"/>
                <w:right w:val="none" w:sz="0" w:space="0" w:color="auto"/>
              </w:divBdr>
              <w:divsChild>
                <w:div w:id="1497576001">
                  <w:marLeft w:val="0"/>
                  <w:marRight w:val="0"/>
                  <w:marTop w:val="0"/>
                  <w:marBottom w:val="0"/>
                  <w:divBdr>
                    <w:top w:val="none" w:sz="0" w:space="0" w:color="auto"/>
                    <w:left w:val="none" w:sz="0" w:space="0" w:color="auto"/>
                    <w:bottom w:val="none" w:sz="0" w:space="0" w:color="auto"/>
                    <w:right w:val="none" w:sz="0" w:space="0" w:color="auto"/>
                  </w:divBdr>
                  <w:divsChild>
                    <w:div w:id="1714228194">
                      <w:marLeft w:val="0"/>
                      <w:marRight w:val="0"/>
                      <w:marTop w:val="0"/>
                      <w:marBottom w:val="0"/>
                      <w:divBdr>
                        <w:top w:val="none" w:sz="0" w:space="0" w:color="auto"/>
                        <w:left w:val="none" w:sz="0" w:space="0" w:color="auto"/>
                        <w:bottom w:val="none" w:sz="0" w:space="0" w:color="auto"/>
                        <w:right w:val="none" w:sz="0" w:space="0" w:color="auto"/>
                      </w:divBdr>
                    </w:div>
                  </w:divsChild>
                </w:div>
                <w:div w:id="984967671">
                  <w:marLeft w:val="0"/>
                  <w:marRight w:val="0"/>
                  <w:marTop w:val="0"/>
                  <w:marBottom w:val="0"/>
                  <w:divBdr>
                    <w:top w:val="none" w:sz="0" w:space="0" w:color="auto"/>
                    <w:left w:val="none" w:sz="0" w:space="0" w:color="auto"/>
                    <w:bottom w:val="none" w:sz="0" w:space="0" w:color="auto"/>
                    <w:right w:val="none" w:sz="0" w:space="0" w:color="auto"/>
                  </w:divBdr>
                  <w:divsChild>
                    <w:div w:id="138309685">
                      <w:marLeft w:val="0"/>
                      <w:marRight w:val="0"/>
                      <w:marTop w:val="0"/>
                      <w:marBottom w:val="0"/>
                      <w:divBdr>
                        <w:top w:val="none" w:sz="0" w:space="0" w:color="auto"/>
                        <w:left w:val="none" w:sz="0" w:space="0" w:color="auto"/>
                        <w:bottom w:val="none" w:sz="0" w:space="0" w:color="auto"/>
                        <w:right w:val="none" w:sz="0" w:space="0" w:color="auto"/>
                      </w:divBdr>
                    </w:div>
                  </w:divsChild>
                </w:div>
                <w:div w:id="302665336">
                  <w:marLeft w:val="0"/>
                  <w:marRight w:val="0"/>
                  <w:marTop w:val="0"/>
                  <w:marBottom w:val="0"/>
                  <w:divBdr>
                    <w:top w:val="none" w:sz="0" w:space="0" w:color="auto"/>
                    <w:left w:val="none" w:sz="0" w:space="0" w:color="auto"/>
                    <w:bottom w:val="none" w:sz="0" w:space="0" w:color="auto"/>
                    <w:right w:val="none" w:sz="0" w:space="0" w:color="auto"/>
                  </w:divBdr>
                  <w:divsChild>
                    <w:div w:id="152837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1327">
      <w:bodyDiv w:val="1"/>
      <w:marLeft w:val="0"/>
      <w:marRight w:val="0"/>
      <w:marTop w:val="0"/>
      <w:marBottom w:val="0"/>
      <w:divBdr>
        <w:top w:val="none" w:sz="0" w:space="0" w:color="auto"/>
        <w:left w:val="none" w:sz="0" w:space="0" w:color="auto"/>
        <w:bottom w:val="none" w:sz="0" w:space="0" w:color="auto"/>
        <w:right w:val="none" w:sz="0" w:space="0" w:color="auto"/>
      </w:divBdr>
    </w:div>
    <w:div w:id="286013616">
      <w:bodyDiv w:val="1"/>
      <w:marLeft w:val="0"/>
      <w:marRight w:val="0"/>
      <w:marTop w:val="0"/>
      <w:marBottom w:val="0"/>
      <w:divBdr>
        <w:top w:val="none" w:sz="0" w:space="0" w:color="auto"/>
        <w:left w:val="none" w:sz="0" w:space="0" w:color="auto"/>
        <w:bottom w:val="none" w:sz="0" w:space="0" w:color="auto"/>
        <w:right w:val="none" w:sz="0" w:space="0" w:color="auto"/>
      </w:divBdr>
    </w:div>
    <w:div w:id="315843676">
      <w:bodyDiv w:val="1"/>
      <w:marLeft w:val="0"/>
      <w:marRight w:val="0"/>
      <w:marTop w:val="0"/>
      <w:marBottom w:val="0"/>
      <w:divBdr>
        <w:top w:val="none" w:sz="0" w:space="0" w:color="auto"/>
        <w:left w:val="none" w:sz="0" w:space="0" w:color="auto"/>
        <w:bottom w:val="none" w:sz="0" w:space="0" w:color="auto"/>
        <w:right w:val="none" w:sz="0" w:space="0" w:color="auto"/>
      </w:divBdr>
    </w:div>
    <w:div w:id="320157557">
      <w:bodyDiv w:val="1"/>
      <w:marLeft w:val="0"/>
      <w:marRight w:val="0"/>
      <w:marTop w:val="0"/>
      <w:marBottom w:val="0"/>
      <w:divBdr>
        <w:top w:val="none" w:sz="0" w:space="0" w:color="auto"/>
        <w:left w:val="none" w:sz="0" w:space="0" w:color="auto"/>
        <w:bottom w:val="none" w:sz="0" w:space="0" w:color="auto"/>
        <w:right w:val="none" w:sz="0" w:space="0" w:color="auto"/>
      </w:divBdr>
      <w:divsChild>
        <w:div w:id="1361933891">
          <w:marLeft w:val="0"/>
          <w:marRight w:val="0"/>
          <w:marTop w:val="0"/>
          <w:marBottom w:val="0"/>
          <w:divBdr>
            <w:top w:val="none" w:sz="0" w:space="0" w:color="auto"/>
            <w:left w:val="none" w:sz="0" w:space="0" w:color="auto"/>
            <w:bottom w:val="none" w:sz="0" w:space="0" w:color="auto"/>
            <w:right w:val="none" w:sz="0" w:space="0" w:color="auto"/>
          </w:divBdr>
          <w:divsChild>
            <w:div w:id="919103557">
              <w:marLeft w:val="0"/>
              <w:marRight w:val="0"/>
              <w:marTop w:val="0"/>
              <w:marBottom w:val="0"/>
              <w:divBdr>
                <w:top w:val="none" w:sz="0" w:space="0" w:color="auto"/>
                <w:left w:val="none" w:sz="0" w:space="0" w:color="auto"/>
                <w:bottom w:val="none" w:sz="0" w:space="0" w:color="auto"/>
                <w:right w:val="none" w:sz="0" w:space="0" w:color="auto"/>
              </w:divBdr>
              <w:divsChild>
                <w:div w:id="1190223440">
                  <w:marLeft w:val="0"/>
                  <w:marRight w:val="0"/>
                  <w:marTop w:val="0"/>
                  <w:marBottom w:val="0"/>
                  <w:divBdr>
                    <w:top w:val="none" w:sz="0" w:space="0" w:color="auto"/>
                    <w:left w:val="none" w:sz="0" w:space="0" w:color="auto"/>
                    <w:bottom w:val="none" w:sz="0" w:space="0" w:color="auto"/>
                    <w:right w:val="none" w:sz="0" w:space="0" w:color="auto"/>
                  </w:divBdr>
                  <w:divsChild>
                    <w:div w:id="2133204939">
                      <w:marLeft w:val="0"/>
                      <w:marRight w:val="0"/>
                      <w:marTop w:val="0"/>
                      <w:marBottom w:val="0"/>
                      <w:divBdr>
                        <w:top w:val="none" w:sz="0" w:space="0" w:color="auto"/>
                        <w:left w:val="none" w:sz="0" w:space="0" w:color="auto"/>
                        <w:bottom w:val="none" w:sz="0" w:space="0" w:color="auto"/>
                        <w:right w:val="none" w:sz="0" w:space="0" w:color="auto"/>
                      </w:divBdr>
                      <w:divsChild>
                        <w:div w:id="392771911">
                          <w:marLeft w:val="0"/>
                          <w:marRight w:val="0"/>
                          <w:marTop w:val="0"/>
                          <w:marBottom w:val="0"/>
                          <w:divBdr>
                            <w:top w:val="none" w:sz="0" w:space="0" w:color="auto"/>
                            <w:left w:val="none" w:sz="0" w:space="0" w:color="auto"/>
                            <w:bottom w:val="none" w:sz="0" w:space="0" w:color="auto"/>
                            <w:right w:val="none" w:sz="0" w:space="0" w:color="auto"/>
                          </w:divBdr>
                          <w:divsChild>
                            <w:div w:id="1774473779">
                              <w:marLeft w:val="0"/>
                              <w:marRight w:val="0"/>
                              <w:marTop w:val="0"/>
                              <w:marBottom w:val="0"/>
                              <w:divBdr>
                                <w:top w:val="none" w:sz="0" w:space="0" w:color="auto"/>
                                <w:left w:val="none" w:sz="0" w:space="0" w:color="auto"/>
                                <w:bottom w:val="none" w:sz="0" w:space="0" w:color="auto"/>
                                <w:right w:val="none" w:sz="0" w:space="0" w:color="auto"/>
                              </w:divBdr>
                              <w:divsChild>
                                <w:div w:id="209726744">
                                  <w:marLeft w:val="0"/>
                                  <w:marRight w:val="0"/>
                                  <w:marTop w:val="0"/>
                                  <w:marBottom w:val="0"/>
                                  <w:divBdr>
                                    <w:top w:val="none" w:sz="0" w:space="0" w:color="auto"/>
                                    <w:left w:val="none" w:sz="0" w:space="0" w:color="auto"/>
                                    <w:bottom w:val="none" w:sz="0" w:space="0" w:color="auto"/>
                                    <w:right w:val="none" w:sz="0" w:space="0" w:color="auto"/>
                                  </w:divBdr>
                                  <w:divsChild>
                                    <w:div w:id="284698407">
                                      <w:marLeft w:val="0"/>
                                      <w:marRight w:val="0"/>
                                      <w:marTop w:val="0"/>
                                      <w:marBottom w:val="0"/>
                                      <w:divBdr>
                                        <w:top w:val="none" w:sz="0" w:space="0" w:color="auto"/>
                                        <w:left w:val="none" w:sz="0" w:space="0" w:color="auto"/>
                                        <w:bottom w:val="none" w:sz="0" w:space="0" w:color="auto"/>
                                        <w:right w:val="none" w:sz="0" w:space="0" w:color="auto"/>
                                      </w:divBdr>
                                    </w:div>
                                  </w:divsChild>
                                </w:div>
                                <w:div w:id="1615558937">
                                  <w:marLeft w:val="0"/>
                                  <w:marRight w:val="0"/>
                                  <w:marTop w:val="0"/>
                                  <w:marBottom w:val="0"/>
                                  <w:divBdr>
                                    <w:top w:val="none" w:sz="0" w:space="0" w:color="auto"/>
                                    <w:left w:val="none" w:sz="0" w:space="0" w:color="auto"/>
                                    <w:bottom w:val="none" w:sz="0" w:space="0" w:color="auto"/>
                                    <w:right w:val="none" w:sz="0" w:space="0" w:color="auto"/>
                                  </w:divBdr>
                                  <w:divsChild>
                                    <w:div w:id="9569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42678">
      <w:bodyDiv w:val="1"/>
      <w:marLeft w:val="0"/>
      <w:marRight w:val="0"/>
      <w:marTop w:val="0"/>
      <w:marBottom w:val="0"/>
      <w:divBdr>
        <w:top w:val="none" w:sz="0" w:space="0" w:color="auto"/>
        <w:left w:val="none" w:sz="0" w:space="0" w:color="auto"/>
        <w:bottom w:val="none" w:sz="0" w:space="0" w:color="auto"/>
        <w:right w:val="none" w:sz="0" w:space="0" w:color="auto"/>
      </w:divBdr>
      <w:divsChild>
        <w:div w:id="456460175">
          <w:marLeft w:val="0"/>
          <w:marRight w:val="0"/>
          <w:marTop w:val="0"/>
          <w:marBottom w:val="0"/>
          <w:divBdr>
            <w:top w:val="none" w:sz="0" w:space="0" w:color="auto"/>
            <w:left w:val="none" w:sz="0" w:space="0" w:color="auto"/>
            <w:bottom w:val="none" w:sz="0" w:space="0" w:color="auto"/>
            <w:right w:val="none" w:sz="0" w:space="0" w:color="auto"/>
          </w:divBdr>
        </w:div>
      </w:divsChild>
    </w:div>
    <w:div w:id="372340709">
      <w:bodyDiv w:val="1"/>
      <w:marLeft w:val="0"/>
      <w:marRight w:val="0"/>
      <w:marTop w:val="0"/>
      <w:marBottom w:val="0"/>
      <w:divBdr>
        <w:top w:val="none" w:sz="0" w:space="0" w:color="auto"/>
        <w:left w:val="none" w:sz="0" w:space="0" w:color="auto"/>
        <w:bottom w:val="none" w:sz="0" w:space="0" w:color="auto"/>
        <w:right w:val="none" w:sz="0" w:space="0" w:color="auto"/>
      </w:divBdr>
    </w:div>
    <w:div w:id="400103021">
      <w:bodyDiv w:val="1"/>
      <w:marLeft w:val="0"/>
      <w:marRight w:val="0"/>
      <w:marTop w:val="0"/>
      <w:marBottom w:val="0"/>
      <w:divBdr>
        <w:top w:val="none" w:sz="0" w:space="0" w:color="auto"/>
        <w:left w:val="none" w:sz="0" w:space="0" w:color="auto"/>
        <w:bottom w:val="none" w:sz="0" w:space="0" w:color="auto"/>
        <w:right w:val="none" w:sz="0" w:space="0" w:color="auto"/>
      </w:divBdr>
    </w:div>
    <w:div w:id="444931566">
      <w:bodyDiv w:val="1"/>
      <w:marLeft w:val="0"/>
      <w:marRight w:val="0"/>
      <w:marTop w:val="0"/>
      <w:marBottom w:val="0"/>
      <w:divBdr>
        <w:top w:val="none" w:sz="0" w:space="0" w:color="auto"/>
        <w:left w:val="none" w:sz="0" w:space="0" w:color="auto"/>
        <w:bottom w:val="none" w:sz="0" w:space="0" w:color="auto"/>
        <w:right w:val="none" w:sz="0" w:space="0" w:color="auto"/>
      </w:divBdr>
      <w:divsChild>
        <w:div w:id="1949696654">
          <w:marLeft w:val="0"/>
          <w:marRight w:val="0"/>
          <w:marTop w:val="0"/>
          <w:marBottom w:val="0"/>
          <w:divBdr>
            <w:top w:val="none" w:sz="0" w:space="0" w:color="auto"/>
            <w:left w:val="none" w:sz="0" w:space="0" w:color="auto"/>
            <w:bottom w:val="none" w:sz="0" w:space="0" w:color="auto"/>
            <w:right w:val="none" w:sz="0" w:space="0" w:color="auto"/>
          </w:divBdr>
          <w:divsChild>
            <w:div w:id="791706846">
              <w:marLeft w:val="3"/>
              <w:marRight w:val="3"/>
              <w:marTop w:val="0"/>
              <w:marBottom w:val="0"/>
              <w:divBdr>
                <w:top w:val="none" w:sz="0" w:space="0" w:color="auto"/>
                <w:left w:val="none" w:sz="0" w:space="0" w:color="auto"/>
                <w:bottom w:val="none" w:sz="0" w:space="0" w:color="auto"/>
                <w:right w:val="none" w:sz="0" w:space="0" w:color="auto"/>
              </w:divBdr>
              <w:divsChild>
                <w:div w:id="626476011">
                  <w:marLeft w:val="0"/>
                  <w:marRight w:val="0"/>
                  <w:marTop w:val="0"/>
                  <w:marBottom w:val="0"/>
                  <w:divBdr>
                    <w:top w:val="none" w:sz="0" w:space="0" w:color="auto"/>
                    <w:left w:val="none" w:sz="0" w:space="0" w:color="auto"/>
                    <w:bottom w:val="none" w:sz="0" w:space="0" w:color="auto"/>
                    <w:right w:val="none" w:sz="0" w:space="0" w:color="auto"/>
                  </w:divBdr>
                  <w:divsChild>
                    <w:div w:id="154885618">
                      <w:marLeft w:val="0"/>
                      <w:marRight w:val="0"/>
                      <w:marTop w:val="0"/>
                      <w:marBottom w:val="0"/>
                      <w:divBdr>
                        <w:top w:val="none" w:sz="0" w:space="0" w:color="auto"/>
                        <w:left w:val="none" w:sz="0" w:space="0" w:color="auto"/>
                        <w:bottom w:val="none" w:sz="0" w:space="0" w:color="auto"/>
                        <w:right w:val="none" w:sz="0" w:space="0" w:color="auto"/>
                      </w:divBdr>
                      <w:divsChild>
                        <w:div w:id="1412313435">
                          <w:marLeft w:val="0"/>
                          <w:marRight w:val="0"/>
                          <w:marTop w:val="0"/>
                          <w:marBottom w:val="0"/>
                          <w:divBdr>
                            <w:top w:val="none" w:sz="0" w:space="0" w:color="auto"/>
                            <w:left w:val="none" w:sz="0" w:space="0" w:color="auto"/>
                            <w:bottom w:val="none" w:sz="0" w:space="0" w:color="auto"/>
                            <w:right w:val="none" w:sz="0" w:space="0" w:color="auto"/>
                          </w:divBdr>
                        </w:div>
                        <w:div w:id="8528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446211">
      <w:bodyDiv w:val="1"/>
      <w:marLeft w:val="0"/>
      <w:marRight w:val="0"/>
      <w:marTop w:val="0"/>
      <w:marBottom w:val="0"/>
      <w:divBdr>
        <w:top w:val="none" w:sz="0" w:space="0" w:color="auto"/>
        <w:left w:val="none" w:sz="0" w:space="0" w:color="auto"/>
        <w:bottom w:val="none" w:sz="0" w:space="0" w:color="auto"/>
        <w:right w:val="none" w:sz="0" w:space="0" w:color="auto"/>
      </w:divBdr>
    </w:div>
    <w:div w:id="498035152">
      <w:bodyDiv w:val="1"/>
      <w:marLeft w:val="0"/>
      <w:marRight w:val="0"/>
      <w:marTop w:val="0"/>
      <w:marBottom w:val="0"/>
      <w:divBdr>
        <w:top w:val="none" w:sz="0" w:space="0" w:color="auto"/>
        <w:left w:val="none" w:sz="0" w:space="0" w:color="auto"/>
        <w:bottom w:val="none" w:sz="0" w:space="0" w:color="auto"/>
        <w:right w:val="none" w:sz="0" w:space="0" w:color="auto"/>
      </w:divBdr>
    </w:div>
    <w:div w:id="514730195">
      <w:bodyDiv w:val="1"/>
      <w:marLeft w:val="0"/>
      <w:marRight w:val="0"/>
      <w:marTop w:val="0"/>
      <w:marBottom w:val="0"/>
      <w:divBdr>
        <w:top w:val="none" w:sz="0" w:space="0" w:color="auto"/>
        <w:left w:val="none" w:sz="0" w:space="0" w:color="auto"/>
        <w:bottom w:val="none" w:sz="0" w:space="0" w:color="auto"/>
        <w:right w:val="none" w:sz="0" w:space="0" w:color="auto"/>
      </w:divBdr>
      <w:divsChild>
        <w:div w:id="1480876950">
          <w:marLeft w:val="0"/>
          <w:marRight w:val="0"/>
          <w:marTop w:val="0"/>
          <w:marBottom w:val="0"/>
          <w:divBdr>
            <w:top w:val="none" w:sz="0" w:space="0" w:color="auto"/>
            <w:left w:val="none" w:sz="0" w:space="0" w:color="auto"/>
            <w:bottom w:val="none" w:sz="0" w:space="0" w:color="auto"/>
            <w:right w:val="none" w:sz="0" w:space="0" w:color="auto"/>
          </w:divBdr>
        </w:div>
      </w:divsChild>
    </w:div>
    <w:div w:id="515465531">
      <w:bodyDiv w:val="1"/>
      <w:marLeft w:val="0"/>
      <w:marRight w:val="0"/>
      <w:marTop w:val="0"/>
      <w:marBottom w:val="0"/>
      <w:divBdr>
        <w:top w:val="none" w:sz="0" w:space="0" w:color="auto"/>
        <w:left w:val="none" w:sz="0" w:space="0" w:color="auto"/>
        <w:bottom w:val="none" w:sz="0" w:space="0" w:color="auto"/>
        <w:right w:val="none" w:sz="0" w:space="0" w:color="auto"/>
      </w:divBdr>
      <w:divsChild>
        <w:div w:id="556013313">
          <w:marLeft w:val="0"/>
          <w:marRight w:val="0"/>
          <w:marTop w:val="0"/>
          <w:marBottom w:val="0"/>
          <w:divBdr>
            <w:top w:val="none" w:sz="0" w:space="0" w:color="auto"/>
            <w:left w:val="none" w:sz="0" w:space="0" w:color="auto"/>
            <w:bottom w:val="none" w:sz="0" w:space="0" w:color="auto"/>
            <w:right w:val="none" w:sz="0" w:space="0" w:color="auto"/>
          </w:divBdr>
          <w:divsChild>
            <w:div w:id="6423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8093">
      <w:bodyDiv w:val="1"/>
      <w:marLeft w:val="0"/>
      <w:marRight w:val="0"/>
      <w:marTop w:val="0"/>
      <w:marBottom w:val="0"/>
      <w:divBdr>
        <w:top w:val="none" w:sz="0" w:space="0" w:color="auto"/>
        <w:left w:val="none" w:sz="0" w:space="0" w:color="auto"/>
        <w:bottom w:val="none" w:sz="0" w:space="0" w:color="auto"/>
        <w:right w:val="none" w:sz="0" w:space="0" w:color="auto"/>
      </w:divBdr>
      <w:divsChild>
        <w:div w:id="282811883">
          <w:marLeft w:val="0"/>
          <w:marRight w:val="0"/>
          <w:marTop w:val="0"/>
          <w:marBottom w:val="0"/>
          <w:divBdr>
            <w:top w:val="none" w:sz="0" w:space="0" w:color="auto"/>
            <w:left w:val="none" w:sz="0" w:space="0" w:color="auto"/>
            <w:bottom w:val="none" w:sz="0" w:space="0" w:color="auto"/>
            <w:right w:val="none" w:sz="0" w:space="0" w:color="auto"/>
          </w:divBdr>
        </w:div>
        <w:div w:id="1508984638">
          <w:marLeft w:val="0"/>
          <w:marRight w:val="0"/>
          <w:marTop w:val="0"/>
          <w:marBottom w:val="0"/>
          <w:divBdr>
            <w:top w:val="none" w:sz="0" w:space="0" w:color="auto"/>
            <w:left w:val="none" w:sz="0" w:space="0" w:color="auto"/>
            <w:bottom w:val="none" w:sz="0" w:space="0" w:color="auto"/>
            <w:right w:val="none" w:sz="0" w:space="0" w:color="auto"/>
          </w:divBdr>
          <w:divsChild>
            <w:div w:id="1935240495">
              <w:marLeft w:val="0"/>
              <w:marRight w:val="0"/>
              <w:marTop w:val="0"/>
              <w:marBottom w:val="0"/>
              <w:divBdr>
                <w:top w:val="none" w:sz="0" w:space="0" w:color="auto"/>
                <w:left w:val="none" w:sz="0" w:space="0" w:color="auto"/>
                <w:bottom w:val="none" w:sz="0" w:space="0" w:color="auto"/>
                <w:right w:val="none" w:sz="0" w:space="0" w:color="auto"/>
              </w:divBdr>
              <w:divsChild>
                <w:div w:id="452988649">
                  <w:marLeft w:val="0"/>
                  <w:marRight w:val="0"/>
                  <w:marTop w:val="0"/>
                  <w:marBottom w:val="0"/>
                  <w:divBdr>
                    <w:top w:val="none" w:sz="0" w:space="0" w:color="auto"/>
                    <w:left w:val="none" w:sz="0" w:space="0" w:color="auto"/>
                    <w:bottom w:val="none" w:sz="0" w:space="0" w:color="auto"/>
                    <w:right w:val="none" w:sz="0" w:space="0" w:color="auto"/>
                  </w:divBdr>
                  <w:divsChild>
                    <w:div w:id="780152139">
                      <w:marLeft w:val="0"/>
                      <w:marRight w:val="0"/>
                      <w:marTop w:val="0"/>
                      <w:marBottom w:val="0"/>
                      <w:divBdr>
                        <w:top w:val="none" w:sz="0" w:space="0" w:color="auto"/>
                        <w:left w:val="none" w:sz="0" w:space="0" w:color="auto"/>
                        <w:bottom w:val="none" w:sz="0" w:space="0" w:color="auto"/>
                        <w:right w:val="none" w:sz="0" w:space="0" w:color="auto"/>
                      </w:divBdr>
                    </w:div>
                  </w:divsChild>
                </w:div>
                <w:div w:id="1143693945">
                  <w:marLeft w:val="0"/>
                  <w:marRight w:val="0"/>
                  <w:marTop w:val="0"/>
                  <w:marBottom w:val="0"/>
                  <w:divBdr>
                    <w:top w:val="none" w:sz="0" w:space="0" w:color="auto"/>
                    <w:left w:val="none" w:sz="0" w:space="0" w:color="auto"/>
                    <w:bottom w:val="none" w:sz="0" w:space="0" w:color="auto"/>
                    <w:right w:val="none" w:sz="0" w:space="0" w:color="auto"/>
                  </w:divBdr>
                  <w:divsChild>
                    <w:div w:id="211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90521">
      <w:bodyDiv w:val="1"/>
      <w:marLeft w:val="0"/>
      <w:marRight w:val="0"/>
      <w:marTop w:val="0"/>
      <w:marBottom w:val="0"/>
      <w:divBdr>
        <w:top w:val="none" w:sz="0" w:space="0" w:color="auto"/>
        <w:left w:val="none" w:sz="0" w:space="0" w:color="auto"/>
        <w:bottom w:val="none" w:sz="0" w:space="0" w:color="auto"/>
        <w:right w:val="none" w:sz="0" w:space="0" w:color="auto"/>
      </w:divBdr>
    </w:div>
    <w:div w:id="560989714">
      <w:bodyDiv w:val="1"/>
      <w:marLeft w:val="0"/>
      <w:marRight w:val="0"/>
      <w:marTop w:val="0"/>
      <w:marBottom w:val="0"/>
      <w:divBdr>
        <w:top w:val="none" w:sz="0" w:space="0" w:color="auto"/>
        <w:left w:val="none" w:sz="0" w:space="0" w:color="auto"/>
        <w:bottom w:val="none" w:sz="0" w:space="0" w:color="auto"/>
        <w:right w:val="none" w:sz="0" w:space="0" w:color="auto"/>
      </w:divBdr>
      <w:divsChild>
        <w:div w:id="177620484">
          <w:marLeft w:val="0"/>
          <w:marRight w:val="0"/>
          <w:marTop w:val="0"/>
          <w:marBottom w:val="0"/>
          <w:divBdr>
            <w:top w:val="none" w:sz="0" w:space="0" w:color="auto"/>
            <w:left w:val="none" w:sz="0" w:space="0" w:color="auto"/>
            <w:bottom w:val="none" w:sz="0" w:space="0" w:color="auto"/>
            <w:right w:val="none" w:sz="0" w:space="0" w:color="auto"/>
          </w:divBdr>
        </w:div>
      </w:divsChild>
    </w:div>
    <w:div w:id="595552988">
      <w:bodyDiv w:val="1"/>
      <w:marLeft w:val="0"/>
      <w:marRight w:val="0"/>
      <w:marTop w:val="0"/>
      <w:marBottom w:val="0"/>
      <w:divBdr>
        <w:top w:val="none" w:sz="0" w:space="0" w:color="auto"/>
        <w:left w:val="none" w:sz="0" w:space="0" w:color="auto"/>
        <w:bottom w:val="none" w:sz="0" w:space="0" w:color="auto"/>
        <w:right w:val="none" w:sz="0" w:space="0" w:color="auto"/>
      </w:divBdr>
      <w:divsChild>
        <w:div w:id="2088067854">
          <w:marLeft w:val="0"/>
          <w:marRight w:val="0"/>
          <w:marTop w:val="0"/>
          <w:marBottom w:val="0"/>
          <w:divBdr>
            <w:top w:val="none" w:sz="0" w:space="0" w:color="auto"/>
            <w:left w:val="none" w:sz="0" w:space="0" w:color="auto"/>
            <w:bottom w:val="none" w:sz="0" w:space="0" w:color="auto"/>
            <w:right w:val="none" w:sz="0" w:space="0" w:color="auto"/>
          </w:divBdr>
          <w:divsChild>
            <w:div w:id="503134846">
              <w:marLeft w:val="0"/>
              <w:marRight w:val="0"/>
              <w:marTop w:val="0"/>
              <w:marBottom w:val="0"/>
              <w:divBdr>
                <w:top w:val="none" w:sz="0" w:space="0" w:color="auto"/>
                <w:left w:val="none" w:sz="0" w:space="0" w:color="auto"/>
                <w:bottom w:val="none" w:sz="0" w:space="0" w:color="auto"/>
                <w:right w:val="none" w:sz="0" w:space="0" w:color="auto"/>
              </w:divBdr>
              <w:divsChild>
                <w:div w:id="1758820628">
                  <w:marLeft w:val="0"/>
                  <w:marRight w:val="0"/>
                  <w:marTop w:val="0"/>
                  <w:marBottom w:val="0"/>
                  <w:divBdr>
                    <w:top w:val="none" w:sz="0" w:space="0" w:color="auto"/>
                    <w:left w:val="none" w:sz="0" w:space="0" w:color="auto"/>
                    <w:bottom w:val="none" w:sz="0" w:space="0" w:color="auto"/>
                    <w:right w:val="none" w:sz="0" w:space="0" w:color="auto"/>
                  </w:divBdr>
                  <w:divsChild>
                    <w:div w:id="501438019">
                      <w:marLeft w:val="0"/>
                      <w:marRight w:val="0"/>
                      <w:marTop w:val="0"/>
                      <w:marBottom w:val="0"/>
                      <w:divBdr>
                        <w:top w:val="none" w:sz="0" w:space="0" w:color="auto"/>
                        <w:left w:val="none" w:sz="0" w:space="0" w:color="auto"/>
                        <w:bottom w:val="none" w:sz="0" w:space="0" w:color="auto"/>
                        <w:right w:val="none" w:sz="0" w:space="0" w:color="auto"/>
                      </w:divBdr>
                      <w:divsChild>
                        <w:div w:id="1408765990">
                          <w:marLeft w:val="0"/>
                          <w:marRight w:val="0"/>
                          <w:marTop w:val="0"/>
                          <w:marBottom w:val="0"/>
                          <w:divBdr>
                            <w:top w:val="none" w:sz="0" w:space="0" w:color="auto"/>
                            <w:left w:val="none" w:sz="0" w:space="0" w:color="auto"/>
                            <w:bottom w:val="none" w:sz="0" w:space="0" w:color="auto"/>
                            <w:right w:val="none" w:sz="0" w:space="0" w:color="auto"/>
                          </w:divBdr>
                          <w:divsChild>
                            <w:div w:id="20829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872491">
      <w:bodyDiv w:val="1"/>
      <w:marLeft w:val="0"/>
      <w:marRight w:val="0"/>
      <w:marTop w:val="0"/>
      <w:marBottom w:val="0"/>
      <w:divBdr>
        <w:top w:val="none" w:sz="0" w:space="0" w:color="auto"/>
        <w:left w:val="none" w:sz="0" w:space="0" w:color="auto"/>
        <w:bottom w:val="none" w:sz="0" w:space="0" w:color="auto"/>
        <w:right w:val="none" w:sz="0" w:space="0" w:color="auto"/>
      </w:divBdr>
    </w:div>
    <w:div w:id="697003717">
      <w:bodyDiv w:val="1"/>
      <w:marLeft w:val="0"/>
      <w:marRight w:val="0"/>
      <w:marTop w:val="0"/>
      <w:marBottom w:val="0"/>
      <w:divBdr>
        <w:top w:val="none" w:sz="0" w:space="0" w:color="auto"/>
        <w:left w:val="none" w:sz="0" w:space="0" w:color="auto"/>
        <w:bottom w:val="none" w:sz="0" w:space="0" w:color="auto"/>
        <w:right w:val="none" w:sz="0" w:space="0" w:color="auto"/>
      </w:divBdr>
    </w:div>
    <w:div w:id="699161757">
      <w:bodyDiv w:val="1"/>
      <w:marLeft w:val="0"/>
      <w:marRight w:val="0"/>
      <w:marTop w:val="0"/>
      <w:marBottom w:val="0"/>
      <w:divBdr>
        <w:top w:val="none" w:sz="0" w:space="0" w:color="auto"/>
        <w:left w:val="none" w:sz="0" w:space="0" w:color="auto"/>
        <w:bottom w:val="none" w:sz="0" w:space="0" w:color="auto"/>
        <w:right w:val="none" w:sz="0" w:space="0" w:color="auto"/>
      </w:divBdr>
    </w:div>
    <w:div w:id="711806246">
      <w:bodyDiv w:val="1"/>
      <w:marLeft w:val="0"/>
      <w:marRight w:val="0"/>
      <w:marTop w:val="0"/>
      <w:marBottom w:val="0"/>
      <w:divBdr>
        <w:top w:val="none" w:sz="0" w:space="0" w:color="auto"/>
        <w:left w:val="none" w:sz="0" w:space="0" w:color="auto"/>
        <w:bottom w:val="none" w:sz="0" w:space="0" w:color="auto"/>
        <w:right w:val="none" w:sz="0" w:space="0" w:color="auto"/>
      </w:divBdr>
    </w:div>
    <w:div w:id="766081496">
      <w:bodyDiv w:val="1"/>
      <w:marLeft w:val="0"/>
      <w:marRight w:val="0"/>
      <w:marTop w:val="0"/>
      <w:marBottom w:val="0"/>
      <w:divBdr>
        <w:top w:val="none" w:sz="0" w:space="0" w:color="auto"/>
        <w:left w:val="none" w:sz="0" w:space="0" w:color="auto"/>
        <w:bottom w:val="none" w:sz="0" w:space="0" w:color="auto"/>
        <w:right w:val="none" w:sz="0" w:space="0" w:color="auto"/>
      </w:divBdr>
    </w:div>
    <w:div w:id="779910967">
      <w:bodyDiv w:val="1"/>
      <w:marLeft w:val="0"/>
      <w:marRight w:val="0"/>
      <w:marTop w:val="0"/>
      <w:marBottom w:val="0"/>
      <w:divBdr>
        <w:top w:val="none" w:sz="0" w:space="0" w:color="auto"/>
        <w:left w:val="none" w:sz="0" w:space="0" w:color="auto"/>
        <w:bottom w:val="none" w:sz="0" w:space="0" w:color="auto"/>
        <w:right w:val="none" w:sz="0" w:space="0" w:color="auto"/>
      </w:divBdr>
    </w:div>
    <w:div w:id="803232558">
      <w:bodyDiv w:val="1"/>
      <w:marLeft w:val="0"/>
      <w:marRight w:val="0"/>
      <w:marTop w:val="0"/>
      <w:marBottom w:val="0"/>
      <w:divBdr>
        <w:top w:val="none" w:sz="0" w:space="0" w:color="auto"/>
        <w:left w:val="none" w:sz="0" w:space="0" w:color="auto"/>
        <w:bottom w:val="none" w:sz="0" w:space="0" w:color="auto"/>
        <w:right w:val="none" w:sz="0" w:space="0" w:color="auto"/>
      </w:divBdr>
      <w:divsChild>
        <w:div w:id="1532299390">
          <w:marLeft w:val="0"/>
          <w:marRight w:val="0"/>
          <w:marTop w:val="0"/>
          <w:marBottom w:val="0"/>
          <w:divBdr>
            <w:top w:val="none" w:sz="0" w:space="0" w:color="auto"/>
            <w:left w:val="none" w:sz="0" w:space="0" w:color="auto"/>
            <w:bottom w:val="none" w:sz="0" w:space="0" w:color="auto"/>
            <w:right w:val="none" w:sz="0" w:space="0" w:color="auto"/>
          </w:divBdr>
          <w:divsChild>
            <w:div w:id="20322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2257">
      <w:bodyDiv w:val="1"/>
      <w:marLeft w:val="0"/>
      <w:marRight w:val="0"/>
      <w:marTop w:val="0"/>
      <w:marBottom w:val="0"/>
      <w:divBdr>
        <w:top w:val="none" w:sz="0" w:space="0" w:color="auto"/>
        <w:left w:val="none" w:sz="0" w:space="0" w:color="auto"/>
        <w:bottom w:val="none" w:sz="0" w:space="0" w:color="auto"/>
        <w:right w:val="none" w:sz="0" w:space="0" w:color="auto"/>
      </w:divBdr>
      <w:divsChild>
        <w:div w:id="1589579429">
          <w:marLeft w:val="0"/>
          <w:marRight w:val="0"/>
          <w:marTop w:val="0"/>
          <w:marBottom w:val="0"/>
          <w:divBdr>
            <w:top w:val="none" w:sz="0" w:space="0" w:color="auto"/>
            <w:left w:val="none" w:sz="0" w:space="0" w:color="auto"/>
            <w:bottom w:val="none" w:sz="0" w:space="0" w:color="auto"/>
            <w:right w:val="none" w:sz="0" w:space="0" w:color="auto"/>
          </w:divBdr>
        </w:div>
        <w:div w:id="627586196">
          <w:marLeft w:val="0"/>
          <w:marRight w:val="0"/>
          <w:marTop w:val="0"/>
          <w:marBottom w:val="0"/>
          <w:divBdr>
            <w:top w:val="none" w:sz="0" w:space="0" w:color="auto"/>
            <w:left w:val="none" w:sz="0" w:space="0" w:color="auto"/>
            <w:bottom w:val="none" w:sz="0" w:space="0" w:color="auto"/>
            <w:right w:val="none" w:sz="0" w:space="0" w:color="auto"/>
          </w:divBdr>
          <w:divsChild>
            <w:div w:id="211500537">
              <w:marLeft w:val="0"/>
              <w:marRight w:val="0"/>
              <w:marTop w:val="0"/>
              <w:marBottom w:val="0"/>
              <w:divBdr>
                <w:top w:val="none" w:sz="0" w:space="0" w:color="auto"/>
                <w:left w:val="none" w:sz="0" w:space="0" w:color="auto"/>
                <w:bottom w:val="none" w:sz="0" w:space="0" w:color="auto"/>
                <w:right w:val="none" w:sz="0" w:space="0" w:color="auto"/>
              </w:divBdr>
              <w:divsChild>
                <w:div w:id="939416882">
                  <w:marLeft w:val="0"/>
                  <w:marRight w:val="0"/>
                  <w:marTop w:val="0"/>
                  <w:marBottom w:val="0"/>
                  <w:divBdr>
                    <w:top w:val="none" w:sz="0" w:space="0" w:color="auto"/>
                    <w:left w:val="none" w:sz="0" w:space="0" w:color="auto"/>
                    <w:bottom w:val="none" w:sz="0" w:space="0" w:color="auto"/>
                    <w:right w:val="none" w:sz="0" w:space="0" w:color="auto"/>
                  </w:divBdr>
                  <w:divsChild>
                    <w:div w:id="1471904885">
                      <w:marLeft w:val="0"/>
                      <w:marRight w:val="0"/>
                      <w:marTop w:val="0"/>
                      <w:marBottom w:val="0"/>
                      <w:divBdr>
                        <w:top w:val="none" w:sz="0" w:space="0" w:color="auto"/>
                        <w:left w:val="none" w:sz="0" w:space="0" w:color="auto"/>
                        <w:bottom w:val="none" w:sz="0" w:space="0" w:color="auto"/>
                        <w:right w:val="none" w:sz="0" w:space="0" w:color="auto"/>
                      </w:divBdr>
                    </w:div>
                  </w:divsChild>
                </w:div>
                <w:div w:id="1731687483">
                  <w:marLeft w:val="0"/>
                  <w:marRight w:val="0"/>
                  <w:marTop w:val="0"/>
                  <w:marBottom w:val="0"/>
                  <w:divBdr>
                    <w:top w:val="none" w:sz="0" w:space="0" w:color="auto"/>
                    <w:left w:val="none" w:sz="0" w:space="0" w:color="auto"/>
                    <w:bottom w:val="none" w:sz="0" w:space="0" w:color="auto"/>
                    <w:right w:val="none" w:sz="0" w:space="0" w:color="auto"/>
                  </w:divBdr>
                  <w:divsChild>
                    <w:div w:id="188536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92293">
      <w:bodyDiv w:val="1"/>
      <w:marLeft w:val="0"/>
      <w:marRight w:val="0"/>
      <w:marTop w:val="0"/>
      <w:marBottom w:val="0"/>
      <w:divBdr>
        <w:top w:val="none" w:sz="0" w:space="0" w:color="auto"/>
        <w:left w:val="none" w:sz="0" w:space="0" w:color="auto"/>
        <w:bottom w:val="none" w:sz="0" w:space="0" w:color="auto"/>
        <w:right w:val="none" w:sz="0" w:space="0" w:color="auto"/>
      </w:divBdr>
    </w:div>
    <w:div w:id="840582402">
      <w:bodyDiv w:val="1"/>
      <w:marLeft w:val="0"/>
      <w:marRight w:val="0"/>
      <w:marTop w:val="0"/>
      <w:marBottom w:val="0"/>
      <w:divBdr>
        <w:top w:val="none" w:sz="0" w:space="0" w:color="auto"/>
        <w:left w:val="none" w:sz="0" w:space="0" w:color="auto"/>
        <w:bottom w:val="none" w:sz="0" w:space="0" w:color="auto"/>
        <w:right w:val="none" w:sz="0" w:space="0" w:color="auto"/>
      </w:divBdr>
    </w:div>
    <w:div w:id="858739675">
      <w:bodyDiv w:val="1"/>
      <w:marLeft w:val="0"/>
      <w:marRight w:val="0"/>
      <w:marTop w:val="0"/>
      <w:marBottom w:val="0"/>
      <w:divBdr>
        <w:top w:val="none" w:sz="0" w:space="0" w:color="auto"/>
        <w:left w:val="none" w:sz="0" w:space="0" w:color="auto"/>
        <w:bottom w:val="none" w:sz="0" w:space="0" w:color="auto"/>
        <w:right w:val="none" w:sz="0" w:space="0" w:color="auto"/>
      </w:divBdr>
    </w:div>
    <w:div w:id="872112133">
      <w:bodyDiv w:val="1"/>
      <w:marLeft w:val="0"/>
      <w:marRight w:val="0"/>
      <w:marTop w:val="0"/>
      <w:marBottom w:val="0"/>
      <w:divBdr>
        <w:top w:val="none" w:sz="0" w:space="0" w:color="auto"/>
        <w:left w:val="none" w:sz="0" w:space="0" w:color="auto"/>
        <w:bottom w:val="none" w:sz="0" w:space="0" w:color="auto"/>
        <w:right w:val="none" w:sz="0" w:space="0" w:color="auto"/>
      </w:divBdr>
      <w:divsChild>
        <w:div w:id="987901519">
          <w:marLeft w:val="0"/>
          <w:marRight w:val="0"/>
          <w:marTop w:val="0"/>
          <w:marBottom w:val="0"/>
          <w:divBdr>
            <w:top w:val="none" w:sz="0" w:space="0" w:color="auto"/>
            <w:left w:val="none" w:sz="0" w:space="0" w:color="auto"/>
            <w:bottom w:val="none" w:sz="0" w:space="0" w:color="auto"/>
            <w:right w:val="none" w:sz="0" w:space="0" w:color="auto"/>
          </w:divBdr>
          <w:divsChild>
            <w:div w:id="886600290">
              <w:marLeft w:val="0"/>
              <w:marRight w:val="0"/>
              <w:marTop w:val="0"/>
              <w:marBottom w:val="0"/>
              <w:divBdr>
                <w:top w:val="none" w:sz="0" w:space="0" w:color="auto"/>
                <w:left w:val="none" w:sz="0" w:space="0" w:color="auto"/>
                <w:bottom w:val="none" w:sz="0" w:space="0" w:color="auto"/>
                <w:right w:val="none" w:sz="0" w:space="0" w:color="auto"/>
              </w:divBdr>
              <w:divsChild>
                <w:div w:id="1933974591">
                  <w:marLeft w:val="0"/>
                  <w:marRight w:val="0"/>
                  <w:marTop w:val="1950"/>
                  <w:marBottom w:val="750"/>
                  <w:divBdr>
                    <w:top w:val="none" w:sz="0" w:space="0" w:color="auto"/>
                    <w:left w:val="none" w:sz="0" w:space="0" w:color="auto"/>
                    <w:bottom w:val="none" w:sz="0" w:space="0" w:color="auto"/>
                    <w:right w:val="none" w:sz="0" w:space="0" w:color="auto"/>
                  </w:divBdr>
                  <w:divsChild>
                    <w:div w:id="929508048">
                      <w:marLeft w:val="0"/>
                      <w:marRight w:val="0"/>
                      <w:marTop w:val="0"/>
                      <w:marBottom w:val="0"/>
                      <w:divBdr>
                        <w:top w:val="none" w:sz="0" w:space="0" w:color="auto"/>
                        <w:left w:val="none" w:sz="0" w:space="0" w:color="auto"/>
                        <w:bottom w:val="none" w:sz="0" w:space="0" w:color="auto"/>
                        <w:right w:val="none" w:sz="0" w:space="0" w:color="auto"/>
                      </w:divBdr>
                    </w:div>
                    <w:div w:id="842940190">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229510">
      <w:bodyDiv w:val="1"/>
      <w:marLeft w:val="0"/>
      <w:marRight w:val="0"/>
      <w:marTop w:val="0"/>
      <w:marBottom w:val="0"/>
      <w:divBdr>
        <w:top w:val="none" w:sz="0" w:space="0" w:color="auto"/>
        <w:left w:val="none" w:sz="0" w:space="0" w:color="auto"/>
        <w:bottom w:val="none" w:sz="0" w:space="0" w:color="auto"/>
        <w:right w:val="none" w:sz="0" w:space="0" w:color="auto"/>
      </w:divBdr>
    </w:div>
    <w:div w:id="888758142">
      <w:bodyDiv w:val="1"/>
      <w:marLeft w:val="0"/>
      <w:marRight w:val="0"/>
      <w:marTop w:val="0"/>
      <w:marBottom w:val="0"/>
      <w:divBdr>
        <w:top w:val="none" w:sz="0" w:space="0" w:color="auto"/>
        <w:left w:val="none" w:sz="0" w:space="0" w:color="auto"/>
        <w:bottom w:val="none" w:sz="0" w:space="0" w:color="auto"/>
        <w:right w:val="none" w:sz="0" w:space="0" w:color="auto"/>
      </w:divBdr>
    </w:div>
    <w:div w:id="892616530">
      <w:bodyDiv w:val="1"/>
      <w:marLeft w:val="0"/>
      <w:marRight w:val="0"/>
      <w:marTop w:val="0"/>
      <w:marBottom w:val="0"/>
      <w:divBdr>
        <w:top w:val="none" w:sz="0" w:space="0" w:color="auto"/>
        <w:left w:val="none" w:sz="0" w:space="0" w:color="auto"/>
        <w:bottom w:val="none" w:sz="0" w:space="0" w:color="auto"/>
        <w:right w:val="none" w:sz="0" w:space="0" w:color="auto"/>
      </w:divBdr>
    </w:div>
    <w:div w:id="927730315">
      <w:bodyDiv w:val="1"/>
      <w:marLeft w:val="0"/>
      <w:marRight w:val="0"/>
      <w:marTop w:val="0"/>
      <w:marBottom w:val="0"/>
      <w:divBdr>
        <w:top w:val="none" w:sz="0" w:space="0" w:color="auto"/>
        <w:left w:val="none" w:sz="0" w:space="0" w:color="auto"/>
        <w:bottom w:val="none" w:sz="0" w:space="0" w:color="auto"/>
        <w:right w:val="none" w:sz="0" w:space="0" w:color="auto"/>
      </w:divBdr>
      <w:divsChild>
        <w:div w:id="2018995970">
          <w:marLeft w:val="0"/>
          <w:marRight w:val="0"/>
          <w:marTop w:val="0"/>
          <w:marBottom w:val="0"/>
          <w:divBdr>
            <w:top w:val="none" w:sz="0" w:space="0" w:color="auto"/>
            <w:left w:val="none" w:sz="0" w:space="0" w:color="auto"/>
            <w:bottom w:val="none" w:sz="0" w:space="0" w:color="auto"/>
            <w:right w:val="none" w:sz="0" w:space="0" w:color="auto"/>
          </w:divBdr>
        </w:div>
      </w:divsChild>
    </w:div>
    <w:div w:id="936056074">
      <w:bodyDiv w:val="1"/>
      <w:marLeft w:val="0"/>
      <w:marRight w:val="0"/>
      <w:marTop w:val="0"/>
      <w:marBottom w:val="0"/>
      <w:divBdr>
        <w:top w:val="none" w:sz="0" w:space="0" w:color="auto"/>
        <w:left w:val="none" w:sz="0" w:space="0" w:color="auto"/>
        <w:bottom w:val="none" w:sz="0" w:space="0" w:color="auto"/>
        <w:right w:val="none" w:sz="0" w:space="0" w:color="auto"/>
      </w:divBdr>
      <w:divsChild>
        <w:div w:id="952320386">
          <w:marLeft w:val="0"/>
          <w:marRight w:val="0"/>
          <w:marTop w:val="0"/>
          <w:marBottom w:val="0"/>
          <w:divBdr>
            <w:top w:val="none" w:sz="0" w:space="0" w:color="auto"/>
            <w:left w:val="none" w:sz="0" w:space="0" w:color="auto"/>
            <w:bottom w:val="none" w:sz="0" w:space="0" w:color="auto"/>
            <w:right w:val="none" w:sz="0" w:space="0" w:color="auto"/>
          </w:divBdr>
        </w:div>
      </w:divsChild>
    </w:div>
    <w:div w:id="950358469">
      <w:bodyDiv w:val="1"/>
      <w:marLeft w:val="0"/>
      <w:marRight w:val="0"/>
      <w:marTop w:val="0"/>
      <w:marBottom w:val="0"/>
      <w:divBdr>
        <w:top w:val="none" w:sz="0" w:space="0" w:color="auto"/>
        <w:left w:val="none" w:sz="0" w:space="0" w:color="auto"/>
        <w:bottom w:val="none" w:sz="0" w:space="0" w:color="auto"/>
        <w:right w:val="none" w:sz="0" w:space="0" w:color="auto"/>
      </w:divBdr>
      <w:divsChild>
        <w:div w:id="1825194447">
          <w:marLeft w:val="0"/>
          <w:marRight w:val="0"/>
          <w:marTop w:val="0"/>
          <w:marBottom w:val="0"/>
          <w:divBdr>
            <w:top w:val="none" w:sz="0" w:space="0" w:color="auto"/>
            <w:left w:val="none" w:sz="0" w:space="0" w:color="auto"/>
            <w:bottom w:val="none" w:sz="0" w:space="0" w:color="auto"/>
            <w:right w:val="none" w:sz="0" w:space="0" w:color="auto"/>
          </w:divBdr>
          <w:divsChild>
            <w:div w:id="278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5532">
      <w:bodyDiv w:val="1"/>
      <w:marLeft w:val="0"/>
      <w:marRight w:val="0"/>
      <w:marTop w:val="0"/>
      <w:marBottom w:val="0"/>
      <w:divBdr>
        <w:top w:val="none" w:sz="0" w:space="0" w:color="auto"/>
        <w:left w:val="none" w:sz="0" w:space="0" w:color="auto"/>
        <w:bottom w:val="none" w:sz="0" w:space="0" w:color="auto"/>
        <w:right w:val="none" w:sz="0" w:space="0" w:color="auto"/>
      </w:divBdr>
      <w:divsChild>
        <w:div w:id="926035489">
          <w:marLeft w:val="0"/>
          <w:marRight w:val="0"/>
          <w:marTop w:val="0"/>
          <w:marBottom w:val="0"/>
          <w:divBdr>
            <w:top w:val="none" w:sz="0" w:space="0" w:color="auto"/>
            <w:left w:val="none" w:sz="0" w:space="0" w:color="auto"/>
            <w:bottom w:val="none" w:sz="0" w:space="0" w:color="auto"/>
            <w:right w:val="none" w:sz="0" w:space="0" w:color="auto"/>
          </w:divBdr>
          <w:divsChild>
            <w:div w:id="948244512">
              <w:marLeft w:val="0"/>
              <w:marRight w:val="0"/>
              <w:marTop w:val="0"/>
              <w:marBottom w:val="0"/>
              <w:divBdr>
                <w:top w:val="none" w:sz="0" w:space="0" w:color="auto"/>
                <w:left w:val="none" w:sz="0" w:space="0" w:color="auto"/>
                <w:bottom w:val="none" w:sz="0" w:space="0" w:color="auto"/>
                <w:right w:val="none" w:sz="0" w:space="0" w:color="auto"/>
              </w:divBdr>
              <w:divsChild>
                <w:div w:id="89544124">
                  <w:marLeft w:val="0"/>
                  <w:marRight w:val="0"/>
                  <w:marTop w:val="0"/>
                  <w:marBottom w:val="0"/>
                  <w:divBdr>
                    <w:top w:val="none" w:sz="0" w:space="0" w:color="auto"/>
                    <w:left w:val="none" w:sz="0" w:space="0" w:color="auto"/>
                    <w:bottom w:val="none" w:sz="0" w:space="0" w:color="auto"/>
                    <w:right w:val="none" w:sz="0" w:space="0" w:color="auto"/>
                  </w:divBdr>
                  <w:divsChild>
                    <w:div w:id="55201958">
                      <w:marLeft w:val="0"/>
                      <w:marRight w:val="0"/>
                      <w:marTop w:val="0"/>
                      <w:marBottom w:val="0"/>
                      <w:divBdr>
                        <w:top w:val="none" w:sz="0" w:space="0" w:color="auto"/>
                        <w:left w:val="none" w:sz="0" w:space="0" w:color="auto"/>
                        <w:bottom w:val="none" w:sz="0" w:space="0" w:color="auto"/>
                        <w:right w:val="none" w:sz="0" w:space="0" w:color="auto"/>
                      </w:divBdr>
                      <w:divsChild>
                        <w:div w:id="845243976">
                          <w:marLeft w:val="0"/>
                          <w:marRight w:val="0"/>
                          <w:marTop w:val="0"/>
                          <w:marBottom w:val="0"/>
                          <w:divBdr>
                            <w:top w:val="none" w:sz="0" w:space="0" w:color="auto"/>
                            <w:left w:val="none" w:sz="0" w:space="0" w:color="auto"/>
                            <w:bottom w:val="none" w:sz="0" w:space="0" w:color="auto"/>
                            <w:right w:val="none" w:sz="0" w:space="0" w:color="auto"/>
                          </w:divBdr>
                          <w:divsChild>
                            <w:div w:id="6942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749439">
      <w:bodyDiv w:val="1"/>
      <w:marLeft w:val="0"/>
      <w:marRight w:val="0"/>
      <w:marTop w:val="0"/>
      <w:marBottom w:val="0"/>
      <w:divBdr>
        <w:top w:val="none" w:sz="0" w:space="0" w:color="auto"/>
        <w:left w:val="none" w:sz="0" w:space="0" w:color="auto"/>
        <w:bottom w:val="none" w:sz="0" w:space="0" w:color="auto"/>
        <w:right w:val="none" w:sz="0" w:space="0" w:color="auto"/>
      </w:divBdr>
    </w:div>
    <w:div w:id="993800583">
      <w:bodyDiv w:val="1"/>
      <w:marLeft w:val="0"/>
      <w:marRight w:val="0"/>
      <w:marTop w:val="0"/>
      <w:marBottom w:val="0"/>
      <w:divBdr>
        <w:top w:val="none" w:sz="0" w:space="0" w:color="auto"/>
        <w:left w:val="none" w:sz="0" w:space="0" w:color="auto"/>
        <w:bottom w:val="none" w:sz="0" w:space="0" w:color="auto"/>
        <w:right w:val="none" w:sz="0" w:space="0" w:color="auto"/>
      </w:divBdr>
      <w:divsChild>
        <w:div w:id="307320424">
          <w:marLeft w:val="0"/>
          <w:marRight w:val="0"/>
          <w:marTop w:val="0"/>
          <w:marBottom w:val="0"/>
          <w:divBdr>
            <w:top w:val="none" w:sz="0" w:space="0" w:color="auto"/>
            <w:left w:val="none" w:sz="0" w:space="0" w:color="auto"/>
            <w:bottom w:val="none" w:sz="0" w:space="0" w:color="auto"/>
            <w:right w:val="none" w:sz="0" w:space="0" w:color="auto"/>
          </w:divBdr>
        </w:div>
        <w:div w:id="439376957">
          <w:marLeft w:val="0"/>
          <w:marRight w:val="0"/>
          <w:marTop w:val="0"/>
          <w:marBottom w:val="0"/>
          <w:divBdr>
            <w:top w:val="none" w:sz="0" w:space="0" w:color="auto"/>
            <w:left w:val="none" w:sz="0" w:space="0" w:color="auto"/>
            <w:bottom w:val="none" w:sz="0" w:space="0" w:color="auto"/>
            <w:right w:val="none" w:sz="0" w:space="0" w:color="auto"/>
          </w:divBdr>
          <w:divsChild>
            <w:div w:id="421530322">
              <w:marLeft w:val="0"/>
              <w:marRight w:val="0"/>
              <w:marTop w:val="0"/>
              <w:marBottom w:val="0"/>
              <w:divBdr>
                <w:top w:val="none" w:sz="0" w:space="0" w:color="auto"/>
                <w:left w:val="none" w:sz="0" w:space="0" w:color="auto"/>
                <w:bottom w:val="none" w:sz="0" w:space="0" w:color="auto"/>
                <w:right w:val="none" w:sz="0" w:space="0" w:color="auto"/>
              </w:divBdr>
              <w:divsChild>
                <w:div w:id="221524630">
                  <w:marLeft w:val="0"/>
                  <w:marRight w:val="0"/>
                  <w:marTop w:val="0"/>
                  <w:marBottom w:val="0"/>
                  <w:divBdr>
                    <w:top w:val="none" w:sz="0" w:space="0" w:color="auto"/>
                    <w:left w:val="none" w:sz="0" w:space="0" w:color="auto"/>
                    <w:bottom w:val="none" w:sz="0" w:space="0" w:color="auto"/>
                    <w:right w:val="none" w:sz="0" w:space="0" w:color="auto"/>
                  </w:divBdr>
                  <w:divsChild>
                    <w:div w:id="16798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43935">
      <w:bodyDiv w:val="1"/>
      <w:marLeft w:val="0"/>
      <w:marRight w:val="0"/>
      <w:marTop w:val="0"/>
      <w:marBottom w:val="0"/>
      <w:divBdr>
        <w:top w:val="none" w:sz="0" w:space="0" w:color="auto"/>
        <w:left w:val="none" w:sz="0" w:space="0" w:color="auto"/>
        <w:bottom w:val="none" w:sz="0" w:space="0" w:color="auto"/>
        <w:right w:val="none" w:sz="0" w:space="0" w:color="auto"/>
      </w:divBdr>
      <w:divsChild>
        <w:div w:id="942344995">
          <w:marLeft w:val="0"/>
          <w:marRight w:val="0"/>
          <w:marTop w:val="0"/>
          <w:marBottom w:val="0"/>
          <w:divBdr>
            <w:top w:val="none" w:sz="0" w:space="0" w:color="auto"/>
            <w:left w:val="none" w:sz="0" w:space="0" w:color="auto"/>
            <w:bottom w:val="none" w:sz="0" w:space="0" w:color="auto"/>
            <w:right w:val="none" w:sz="0" w:space="0" w:color="auto"/>
          </w:divBdr>
          <w:divsChild>
            <w:div w:id="330564980">
              <w:marLeft w:val="3"/>
              <w:marRight w:val="3"/>
              <w:marTop w:val="0"/>
              <w:marBottom w:val="0"/>
              <w:divBdr>
                <w:top w:val="none" w:sz="0" w:space="0" w:color="auto"/>
                <w:left w:val="none" w:sz="0" w:space="0" w:color="auto"/>
                <w:bottom w:val="none" w:sz="0" w:space="0" w:color="auto"/>
                <w:right w:val="none" w:sz="0" w:space="0" w:color="auto"/>
              </w:divBdr>
              <w:divsChild>
                <w:div w:id="966930836">
                  <w:marLeft w:val="0"/>
                  <w:marRight w:val="0"/>
                  <w:marTop w:val="0"/>
                  <w:marBottom w:val="0"/>
                  <w:divBdr>
                    <w:top w:val="none" w:sz="0" w:space="0" w:color="auto"/>
                    <w:left w:val="none" w:sz="0" w:space="0" w:color="auto"/>
                    <w:bottom w:val="none" w:sz="0" w:space="0" w:color="auto"/>
                    <w:right w:val="none" w:sz="0" w:space="0" w:color="auto"/>
                  </w:divBdr>
                  <w:divsChild>
                    <w:div w:id="1883711636">
                      <w:marLeft w:val="0"/>
                      <w:marRight w:val="0"/>
                      <w:marTop w:val="0"/>
                      <w:marBottom w:val="300"/>
                      <w:divBdr>
                        <w:top w:val="none" w:sz="0" w:space="0" w:color="auto"/>
                        <w:left w:val="none" w:sz="0" w:space="0" w:color="auto"/>
                        <w:bottom w:val="none" w:sz="0" w:space="0" w:color="auto"/>
                        <w:right w:val="none" w:sz="0" w:space="0" w:color="auto"/>
                      </w:divBdr>
                      <w:divsChild>
                        <w:div w:id="1786345057">
                          <w:marLeft w:val="0"/>
                          <w:marRight w:val="0"/>
                          <w:marTop w:val="0"/>
                          <w:marBottom w:val="0"/>
                          <w:divBdr>
                            <w:top w:val="none" w:sz="0" w:space="0" w:color="auto"/>
                            <w:left w:val="none" w:sz="0" w:space="0" w:color="auto"/>
                            <w:bottom w:val="none" w:sz="0" w:space="0" w:color="auto"/>
                            <w:right w:val="none" w:sz="0" w:space="0" w:color="auto"/>
                          </w:divBdr>
                        </w:div>
                        <w:div w:id="615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098387">
      <w:bodyDiv w:val="1"/>
      <w:marLeft w:val="0"/>
      <w:marRight w:val="0"/>
      <w:marTop w:val="0"/>
      <w:marBottom w:val="0"/>
      <w:divBdr>
        <w:top w:val="none" w:sz="0" w:space="0" w:color="auto"/>
        <w:left w:val="none" w:sz="0" w:space="0" w:color="auto"/>
        <w:bottom w:val="none" w:sz="0" w:space="0" w:color="auto"/>
        <w:right w:val="none" w:sz="0" w:space="0" w:color="auto"/>
      </w:divBdr>
    </w:div>
    <w:div w:id="1047995947">
      <w:bodyDiv w:val="1"/>
      <w:marLeft w:val="0"/>
      <w:marRight w:val="0"/>
      <w:marTop w:val="0"/>
      <w:marBottom w:val="0"/>
      <w:divBdr>
        <w:top w:val="none" w:sz="0" w:space="0" w:color="auto"/>
        <w:left w:val="none" w:sz="0" w:space="0" w:color="auto"/>
        <w:bottom w:val="none" w:sz="0" w:space="0" w:color="auto"/>
        <w:right w:val="none" w:sz="0" w:space="0" w:color="auto"/>
      </w:divBdr>
    </w:div>
    <w:div w:id="1056852775">
      <w:bodyDiv w:val="1"/>
      <w:marLeft w:val="0"/>
      <w:marRight w:val="0"/>
      <w:marTop w:val="0"/>
      <w:marBottom w:val="0"/>
      <w:divBdr>
        <w:top w:val="none" w:sz="0" w:space="0" w:color="auto"/>
        <w:left w:val="none" w:sz="0" w:space="0" w:color="auto"/>
        <w:bottom w:val="none" w:sz="0" w:space="0" w:color="auto"/>
        <w:right w:val="none" w:sz="0" w:space="0" w:color="auto"/>
      </w:divBdr>
      <w:divsChild>
        <w:div w:id="1666663360">
          <w:marLeft w:val="0"/>
          <w:marRight w:val="0"/>
          <w:marTop w:val="0"/>
          <w:marBottom w:val="0"/>
          <w:divBdr>
            <w:top w:val="none" w:sz="0" w:space="0" w:color="auto"/>
            <w:left w:val="none" w:sz="0" w:space="0" w:color="auto"/>
            <w:bottom w:val="none" w:sz="0" w:space="0" w:color="auto"/>
            <w:right w:val="none" w:sz="0" w:space="0" w:color="auto"/>
          </w:divBdr>
          <w:divsChild>
            <w:div w:id="1355033512">
              <w:marLeft w:val="0"/>
              <w:marRight w:val="0"/>
              <w:marTop w:val="0"/>
              <w:marBottom w:val="0"/>
              <w:divBdr>
                <w:top w:val="none" w:sz="0" w:space="0" w:color="auto"/>
                <w:left w:val="none" w:sz="0" w:space="0" w:color="auto"/>
                <w:bottom w:val="none" w:sz="0" w:space="0" w:color="auto"/>
                <w:right w:val="none" w:sz="0" w:space="0" w:color="auto"/>
              </w:divBdr>
              <w:divsChild>
                <w:div w:id="762804388">
                  <w:marLeft w:val="0"/>
                  <w:marRight w:val="0"/>
                  <w:marTop w:val="0"/>
                  <w:marBottom w:val="0"/>
                  <w:divBdr>
                    <w:top w:val="none" w:sz="0" w:space="0" w:color="auto"/>
                    <w:left w:val="none" w:sz="0" w:space="0" w:color="auto"/>
                    <w:bottom w:val="none" w:sz="0" w:space="0" w:color="auto"/>
                    <w:right w:val="none" w:sz="0" w:space="0" w:color="auto"/>
                  </w:divBdr>
                  <w:divsChild>
                    <w:div w:id="1796866112">
                      <w:marLeft w:val="0"/>
                      <w:marRight w:val="0"/>
                      <w:marTop w:val="0"/>
                      <w:marBottom w:val="0"/>
                      <w:divBdr>
                        <w:top w:val="none" w:sz="0" w:space="0" w:color="auto"/>
                        <w:left w:val="none" w:sz="0" w:space="0" w:color="auto"/>
                        <w:bottom w:val="none" w:sz="0" w:space="0" w:color="auto"/>
                        <w:right w:val="none" w:sz="0" w:space="0" w:color="auto"/>
                      </w:divBdr>
                      <w:divsChild>
                        <w:div w:id="942106771">
                          <w:marLeft w:val="0"/>
                          <w:marRight w:val="0"/>
                          <w:marTop w:val="0"/>
                          <w:marBottom w:val="0"/>
                          <w:divBdr>
                            <w:top w:val="none" w:sz="0" w:space="0" w:color="auto"/>
                            <w:left w:val="none" w:sz="0" w:space="0" w:color="auto"/>
                            <w:bottom w:val="none" w:sz="0" w:space="0" w:color="auto"/>
                            <w:right w:val="none" w:sz="0" w:space="0" w:color="auto"/>
                          </w:divBdr>
                          <w:divsChild>
                            <w:div w:id="16422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741659">
      <w:bodyDiv w:val="1"/>
      <w:marLeft w:val="0"/>
      <w:marRight w:val="0"/>
      <w:marTop w:val="0"/>
      <w:marBottom w:val="0"/>
      <w:divBdr>
        <w:top w:val="none" w:sz="0" w:space="0" w:color="auto"/>
        <w:left w:val="none" w:sz="0" w:space="0" w:color="auto"/>
        <w:bottom w:val="none" w:sz="0" w:space="0" w:color="auto"/>
        <w:right w:val="none" w:sz="0" w:space="0" w:color="auto"/>
      </w:divBdr>
    </w:div>
    <w:div w:id="1065182188">
      <w:bodyDiv w:val="1"/>
      <w:marLeft w:val="0"/>
      <w:marRight w:val="0"/>
      <w:marTop w:val="0"/>
      <w:marBottom w:val="0"/>
      <w:divBdr>
        <w:top w:val="none" w:sz="0" w:space="0" w:color="auto"/>
        <w:left w:val="none" w:sz="0" w:space="0" w:color="auto"/>
        <w:bottom w:val="none" w:sz="0" w:space="0" w:color="auto"/>
        <w:right w:val="none" w:sz="0" w:space="0" w:color="auto"/>
      </w:divBdr>
    </w:div>
    <w:div w:id="1074087730">
      <w:bodyDiv w:val="1"/>
      <w:marLeft w:val="0"/>
      <w:marRight w:val="0"/>
      <w:marTop w:val="0"/>
      <w:marBottom w:val="0"/>
      <w:divBdr>
        <w:top w:val="none" w:sz="0" w:space="0" w:color="auto"/>
        <w:left w:val="none" w:sz="0" w:space="0" w:color="auto"/>
        <w:bottom w:val="none" w:sz="0" w:space="0" w:color="auto"/>
        <w:right w:val="none" w:sz="0" w:space="0" w:color="auto"/>
      </w:divBdr>
      <w:divsChild>
        <w:div w:id="650209339">
          <w:marLeft w:val="0"/>
          <w:marRight w:val="0"/>
          <w:marTop w:val="0"/>
          <w:marBottom w:val="0"/>
          <w:divBdr>
            <w:top w:val="none" w:sz="0" w:space="0" w:color="auto"/>
            <w:left w:val="none" w:sz="0" w:space="0" w:color="auto"/>
            <w:bottom w:val="none" w:sz="0" w:space="0" w:color="auto"/>
            <w:right w:val="none" w:sz="0" w:space="0" w:color="auto"/>
          </w:divBdr>
          <w:divsChild>
            <w:div w:id="1757435868">
              <w:marLeft w:val="0"/>
              <w:marRight w:val="0"/>
              <w:marTop w:val="0"/>
              <w:marBottom w:val="0"/>
              <w:divBdr>
                <w:top w:val="none" w:sz="0" w:space="0" w:color="auto"/>
                <w:left w:val="none" w:sz="0" w:space="0" w:color="auto"/>
                <w:bottom w:val="none" w:sz="0" w:space="0" w:color="auto"/>
                <w:right w:val="none" w:sz="0" w:space="0" w:color="auto"/>
              </w:divBdr>
              <w:divsChild>
                <w:div w:id="2080593939">
                  <w:marLeft w:val="0"/>
                  <w:marRight w:val="0"/>
                  <w:marTop w:val="0"/>
                  <w:marBottom w:val="0"/>
                  <w:divBdr>
                    <w:top w:val="none" w:sz="0" w:space="0" w:color="auto"/>
                    <w:left w:val="none" w:sz="0" w:space="0" w:color="auto"/>
                    <w:bottom w:val="none" w:sz="0" w:space="0" w:color="auto"/>
                    <w:right w:val="none" w:sz="0" w:space="0" w:color="auto"/>
                  </w:divBdr>
                  <w:divsChild>
                    <w:div w:id="179904217">
                      <w:marLeft w:val="0"/>
                      <w:marRight w:val="0"/>
                      <w:marTop w:val="0"/>
                      <w:marBottom w:val="0"/>
                      <w:divBdr>
                        <w:top w:val="none" w:sz="0" w:space="0" w:color="auto"/>
                        <w:left w:val="none" w:sz="0" w:space="0" w:color="auto"/>
                        <w:bottom w:val="none" w:sz="0" w:space="0" w:color="auto"/>
                        <w:right w:val="none" w:sz="0" w:space="0" w:color="auto"/>
                      </w:divBdr>
                      <w:divsChild>
                        <w:div w:id="1661884298">
                          <w:marLeft w:val="0"/>
                          <w:marRight w:val="0"/>
                          <w:marTop w:val="0"/>
                          <w:marBottom w:val="0"/>
                          <w:divBdr>
                            <w:top w:val="none" w:sz="0" w:space="0" w:color="auto"/>
                            <w:left w:val="none" w:sz="0" w:space="0" w:color="auto"/>
                            <w:bottom w:val="none" w:sz="0" w:space="0" w:color="auto"/>
                            <w:right w:val="none" w:sz="0" w:space="0" w:color="auto"/>
                          </w:divBdr>
                        </w:div>
                        <w:div w:id="1831754972">
                          <w:marLeft w:val="0"/>
                          <w:marRight w:val="0"/>
                          <w:marTop w:val="0"/>
                          <w:marBottom w:val="0"/>
                          <w:divBdr>
                            <w:top w:val="none" w:sz="0" w:space="0" w:color="auto"/>
                            <w:left w:val="none" w:sz="0" w:space="0" w:color="auto"/>
                            <w:bottom w:val="none" w:sz="0" w:space="0" w:color="auto"/>
                            <w:right w:val="none" w:sz="0" w:space="0" w:color="auto"/>
                          </w:divBdr>
                          <w:divsChild>
                            <w:div w:id="280264279">
                              <w:marLeft w:val="0"/>
                              <w:marRight w:val="0"/>
                              <w:marTop w:val="0"/>
                              <w:marBottom w:val="0"/>
                              <w:divBdr>
                                <w:top w:val="none" w:sz="0" w:space="0" w:color="auto"/>
                                <w:left w:val="none" w:sz="0" w:space="0" w:color="auto"/>
                                <w:bottom w:val="none" w:sz="0" w:space="0" w:color="auto"/>
                                <w:right w:val="none" w:sz="0" w:space="0" w:color="auto"/>
                              </w:divBdr>
                              <w:divsChild>
                                <w:div w:id="1263218920">
                                  <w:marLeft w:val="0"/>
                                  <w:marRight w:val="0"/>
                                  <w:marTop w:val="0"/>
                                  <w:marBottom w:val="0"/>
                                  <w:divBdr>
                                    <w:top w:val="none" w:sz="0" w:space="0" w:color="auto"/>
                                    <w:left w:val="none" w:sz="0" w:space="0" w:color="auto"/>
                                    <w:bottom w:val="none" w:sz="0" w:space="0" w:color="auto"/>
                                    <w:right w:val="none" w:sz="0" w:space="0" w:color="auto"/>
                                  </w:divBdr>
                                  <w:divsChild>
                                    <w:div w:id="3735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493093">
      <w:bodyDiv w:val="1"/>
      <w:marLeft w:val="0"/>
      <w:marRight w:val="0"/>
      <w:marTop w:val="0"/>
      <w:marBottom w:val="0"/>
      <w:divBdr>
        <w:top w:val="none" w:sz="0" w:space="0" w:color="auto"/>
        <w:left w:val="none" w:sz="0" w:space="0" w:color="auto"/>
        <w:bottom w:val="none" w:sz="0" w:space="0" w:color="auto"/>
        <w:right w:val="none" w:sz="0" w:space="0" w:color="auto"/>
      </w:divBdr>
      <w:divsChild>
        <w:div w:id="652563661">
          <w:marLeft w:val="0"/>
          <w:marRight w:val="0"/>
          <w:marTop w:val="0"/>
          <w:marBottom w:val="0"/>
          <w:divBdr>
            <w:top w:val="none" w:sz="0" w:space="0" w:color="auto"/>
            <w:left w:val="none" w:sz="0" w:space="0" w:color="auto"/>
            <w:bottom w:val="none" w:sz="0" w:space="0" w:color="auto"/>
            <w:right w:val="none" w:sz="0" w:space="0" w:color="auto"/>
          </w:divBdr>
          <w:divsChild>
            <w:div w:id="4814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8871">
      <w:bodyDiv w:val="1"/>
      <w:marLeft w:val="0"/>
      <w:marRight w:val="0"/>
      <w:marTop w:val="0"/>
      <w:marBottom w:val="0"/>
      <w:divBdr>
        <w:top w:val="none" w:sz="0" w:space="0" w:color="auto"/>
        <w:left w:val="none" w:sz="0" w:space="0" w:color="auto"/>
        <w:bottom w:val="none" w:sz="0" w:space="0" w:color="auto"/>
        <w:right w:val="none" w:sz="0" w:space="0" w:color="auto"/>
      </w:divBdr>
    </w:div>
    <w:div w:id="1146825024">
      <w:bodyDiv w:val="1"/>
      <w:marLeft w:val="0"/>
      <w:marRight w:val="0"/>
      <w:marTop w:val="0"/>
      <w:marBottom w:val="0"/>
      <w:divBdr>
        <w:top w:val="none" w:sz="0" w:space="0" w:color="auto"/>
        <w:left w:val="none" w:sz="0" w:space="0" w:color="auto"/>
        <w:bottom w:val="none" w:sz="0" w:space="0" w:color="auto"/>
        <w:right w:val="none" w:sz="0" w:space="0" w:color="auto"/>
      </w:divBdr>
      <w:divsChild>
        <w:div w:id="2037928706">
          <w:marLeft w:val="0"/>
          <w:marRight w:val="0"/>
          <w:marTop w:val="0"/>
          <w:marBottom w:val="0"/>
          <w:divBdr>
            <w:top w:val="none" w:sz="0" w:space="0" w:color="auto"/>
            <w:left w:val="none" w:sz="0" w:space="0" w:color="auto"/>
            <w:bottom w:val="none" w:sz="0" w:space="0" w:color="auto"/>
            <w:right w:val="none" w:sz="0" w:space="0" w:color="auto"/>
          </w:divBdr>
        </w:div>
        <w:div w:id="457458498">
          <w:marLeft w:val="0"/>
          <w:marRight w:val="0"/>
          <w:marTop w:val="0"/>
          <w:marBottom w:val="0"/>
          <w:divBdr>
            <w:top w:val="none" w:sz="0" w:space="0" w:color="auto"/>
            <w:left w:val="none" w:sz="0" w:space="0" w:color="auto"/>
            <w:bottom w:val="none" w:sz="0" w:space="0" w:color="auto"/>
            <w:right w:val="none" w:sz="0" w:space="0" w:color="auto"/>
          </w:divBdr>
          <w:divsChild>
            <w:div w:id="17752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0400">
      <w:bodyDiv w:val="1"/>
      <w:marLeft w:val="0"/>
      <w:marRight w:val="0"/>
      <w:marTop w:val="0"/>
      <w:marBottom w:val="0"/>
      <w:divBdr>
        <w:top w:val="none" w:sz="0" w:space="0" w:color="auto"/>
        <w:left w:val="none" w:sz="0" w:space="0" w:color="auto"/>
        <w:bottom w:val="none" w:sz="0" w:space="0" w:color="auto"/>
        <w:right w:val="none" w:sz="0" w:space="0" w:color="auto"/>
      </w:divBdr>
    </w:div>
    <w:div w:id="1208033803">
      <w:bodyDiv w:val="1"/>
      <w:marLeft w:val="0"/>
      <w:marRight w:val="0"/>
      <w:marTop w:val="0"/>
      <w:marBottom w:val="0"/>
      <w:divBdr>
        <w:top w:val="none" w:sz="0" w:space="0" w:color="auto"/>
        <w:left w:val="none" w:sz="0" w:space="0" w:color="auto"/>
        <w:bottom w:val="none" w:sz="0" w:space="0" w:color="auto"/>
        <w:right w:val="none" w:sz="0" w:space="0" w:color="auto"/>
      </w:divBdr>
    </w:div>
    <w:div w:id="1234201676">
      <w:bodyDiv w:val="1"/>
      <w:marLeft w:val="0"/>
      <w:marRight w:val="0"/>
      <w:marTop w:val="0"/>
      <w:marBottom w:val="0"/>
      <w:divBdr>
        <w:top w:val="none" w:sz="0" w:space="0" w:color="auto"/>
        <w:left w:val="none" w:sz="0" w:space="0" w:color="auto"/>
        <w:bottom w:val="none" w:sz="0" w:space="0" w:color="auto"/>
        <w:right w:val="none" w:sz="0" w:space="0" w:color="auto"/>
      </w:divBdr>
    </w:div>
    <w:div w:id="1238443727">
      <w:bodyDiv w:val="1"/>
      <w:marLeft w:val="0"/>
      <w:marRight w:val="0"/>
      <w:marTop w:val="0"/>
      <w:marBottom w:val="0"/>
      <w:divBdr>
        <w:top w:val="none" w:sz="0" w:space="0" w:color="auto"/>
        <w:left w:val="none" w:sz="0" w:space="0" w:color="auto"/>
        <w:bottom w:val="none" w:sz="0" w:space="0" w:color="auto"/>
        <w:right w:val="none" w:sz="0" w:space="0" w:color="auto"/>
      </w:divBdr>
      <w:divsChild>
        <w:div w:id="1989241011">
          <w:marLeft w:val="0"/>
          <w:marRight w:val="0"/>
          <w:marTop w:val="0"/>
          <w:marBottom w:val="0"/>
          <w:divBdr>
            <w:top w:val="none" w:sz="0" w:space="0" w:color="auto"/>
            <w:left w:val="none" w:sz="0" w:space="0" w:color="auto"/>
            <w:bottom w:val="none" w:sz="0" w:space="0" w:color="auto"/>
            <w:right w:val="none" w:sz="0" w:space="0" w:color="auto"/>
          </w:divBdr>
          <w:divsChild>
            <w:div w:id="1862813637">
              <w:marLeft w:val="0"/>
              <w:marRight w:val="0"/>
              <w:marTop w:val="0"/>
              <w:marBottom w:val="0"/>
              <w:divBdr>
                <w:top w:val="none" w:sz="0" w:space="0" w:color="auto"/>
                <w:left w:val="none" w:sz="0" w:space="0" w:color="auto"/>
                <w:bottom w:val="none" w:sz="0" w:space="0" w:color="auto"/>
                <w:right w:val="none" w:sz="0" w:space="0" w:color="auto"/>
              </w:divBdr>
              <w:divsChild>
                <w:div w:id="609243071">
                  <w:marLeft w:val="0"/>
                  <w:marRight w:val="0"/>
                  <w:marTop w:val="0"/>
                  <w:marBottom w:val="0"/>
                  <w:divBdr>
                    <w:top w:val="none" w:sz="0" w:space="0" w:color="auto"/>
                    <w:left w:val="none" w:sz="0" w:space="0" w:color="auto"/>
                    <w:bottom w:val="none" w:sz="0" w:space="0" w:color="auto"/>
                    <w:right w:val="none" w:sz="0" w:space="0" w:color="auto"/>
                  </w:divBdr>
                  <w:divsChild>
                    <w:div w:id="1471900210">
                      <w:marLeft w:val="0"/>
                      <w:marRight w:val="0"/>
                      <w:marTop w:val="0"/>
                      <w:marBottom w:val="0"/>
                      <w:divBdr>
                        <w:top w:val="none" w:sz="0" w:space="0" w:color="auto"/>
                        <w:left w:val="none" w:sz="0" w:space="0" w:color="auto"/>
                        <w:bottom w:val="none" w:sz="0" w:space="0" w:color="auto"/>
                        <w:right w:val="none" w:sz="0" w:space="0" w:color="auto"/>
                      </w:divBdr>
                      <w:divsChild>
                        <w:div w:id="1570654852">
                          <w:marLeft w:val="0"/>
                          <w:marRight w:val="0"/>
                          <w:marTop w:val="0"/>
                          <w:marBottom w:val="0"/>
                          <w:divBdr>
                            <w:top w:val="none" w:sz="0" w:space="0" w:color="auto"/>
                            <w:left w:val="none" w:sz="0" w:space="0" w:color="auto"/>
                            <w:bottom w:val="none" w:sz="0" w:space="0" w:color="auto"/>
                            <w:right w:val="none" w:sz="0" w:space="0" w:color="auto"/>
                          </w:divBdr>
                          <w:divsChild>
                            <w:div w:id="116080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1519">
      <w:bodyDiv w:val="1"/>
      <w:marLeft w:val="0"/>
      <w:marRight w:val="0"/>
      <w:marTop w:val="0"/>
      <w:marBottom w:val="0"/>
      <w:divBdr>
        <w:top w:val="none" w:sz="0" w:space="0" w:color="auto"/>
        <w:left w:val="none" w:sz="0" w:space="0" w:color="auto"/>
        <w:bottom w:val="none" w:sz="0" w:space="0" w:color="auto"/>
        <w:right w:val="none" w:sz="0" w:space="0" w:color="auto"/>
      </w:divBdr>
    </w:div>
    <w:div w:id="1285695916">
      <w:bodyDiv w:val="1"/>
      <w:marLeft w:val="0"/>
      <w:marRight w:val="0"/>
      <w:marTop w:val="0"/>
      <w:marBottom w:val="0"/>
      <w:divBdr>
        <w:top w:val="none" w:sz="0" w:space="0" w:color="auto"/>
        <w:left w:val="none" w:sz="0" w:space="0" w:color="auto"/>
        <w:bottom w:val="none" w:sz="0" w:space="0" w:color="auto"/>
        <w:right w:val="none" w:sz="0" w:space="0" w:color="auto"/>
      </w:divBdr>
    </w:div>
    <w:div w:id="1300305606">
      <w:bodyDiv w:val="1"/>
      <w:marLeft w:val="0"/>
      <w:marRight w:val="0"/>
      <w:marTop w:val="0"/>
      <w:marBottom w:val="0"/>
      <w:divBdr>
        <w:top w:val="none" w:sz="0" w:space="0" w:color="auto"/>
        <w:left w:val="none" w:sz="0" w:space="0" w:color="auto"/>
        <w:bottom w:val="none" w:sz="0" w:space="0" w:color="auto"/>
        <w:right w:val="none" w:sz="0" w:space="0" w:color="auto"/>
      </w:divBdr>
    </w:div>
    <w:div w:id="1351026584">
      <w:bodyDiv w:val="1"/>
      <w:marLeft w:val="0"/>
      <w:marRight w:val="0"/>
      <w:marTop w:val="0"/>
      <w:marBottom w:val="0"/>
      <w:divBdr>
        <w:top w:val="none" w:sz="0" w:space="0" w:color="auto"/>
        <w:left w:val="none" w:sz="0" w:space="0" w:color="auto"/>
        <w:bottom w:val="none" w:sz="0" w:space="0" w:color="auto"/>
        <w:right w:val="none" w:sz="0" w:space="0" w:color="auto"/>
      </w:divBdr>
      <w:divsChild>
        <w:div w:id="1600596692">
          <w:marLeft w:val="0"/>
          <w:marRight w:val="0"/>
          <w:marTop w:val="0"/>
          <w:marBottom w:val="0"/>
          <w:divBdr>
            <w:top w:val="none" w:sz="0" w:space="0" w:color="auto"/>
            <w:left w:val="none" w:sz="0" w:space="0" w:color="auto"/>
            <w:bottom w:val="none" w:sz="0" w:space="0" w:color="auto"/>
            <w:right w:val="none" w:sz="0" w:space="0" w:color="auto"/>
          </w:divBdr>
          <w:divsChild>
            <w:div w:id="14158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38349">
      <w:bodyDiv w:val="1"/>
      <w:marLeft w:val="0"/>
      <w:marRight w:val="0"/>
      <w:marTop w:val="0"/>
      <w:marBottom w:val="0"/>
      <w:divBdr>
        <w:top w:val="none" w:sz="0" w:space="0" w:color="auto"/>
        <w:left w:val="none" w:sz="0" w:space="0" w:color="auto"/>
        <w:bottom w:val="none" w:sz="0" w:space="0" w:color="auto"/>
        <w:right w:val="none" w:sz="0" w:space="0" w:color="auto"/>
      </w:divBdr>
    </w:div>
    <w:div w:id="1388839838">
      <w:bodyDiv w:val="1"/>
      <w:marLeft w:val="0"/>
      <w:marRight w:val="0"/>
      <w:marTop w:val="0"/>
      <w:marBottom w:val="0"/>
      <w:divBdr>
        <w:top w:val="none" w:sz="0" w:space="0" w:color="auto"/>
        <w:left w:val="none" w:sz="0" w:space="0" w:color="auto"/>
        <w:bottom w:val="none" w:sz="0" w:space="0" w:color="auto"/>
        <w:right w:val="none" w:sz="0" w:space="0" w:color="auto"/>
      </w:divBdr>
    </w:div>
    <w:div w:id="1400251768">
      <w:bodyDiv w:val="1"/>
      <w:marLeft w:val="0"/>
      <w:marRight w:val="0"/>
      <w:marTop w:val="0"/>
      <w:marBottom w:val="0"/>
      <w:divBdr>
        <w:top w:val="none" w:sz="0" w:space="0" w:color="auto"/>
        <w:left w:val="none" w:sz="0" w:space="0" w:color="auto"/>
        <w:bottom w:val="none" w:sz="0" w:space="0" w:color="auto"/>
        <w:right w:val="none" w:sz="0" w:space="0" w:color="auto"/>
      </w:divBdr>
      <w:divsChild>
        <w:div w:id="1406611762">
          <w:marLeft w:val="0"/>
          <w:marRight w:val="0"/>
          <w:marTop w:val="0"/>
          <w:marBottom w:val="0"/>
          <w:divBdr>
            <w:top w:val="none" w:sz="0" w:space="0" w:color="auto"/>
            <w:left w:val="none" w:sz="0" w:space="0" w:color="auto"/>
            <w:bottom w:val="none" w:sz="0" w:space="0" w:color="auto"/>
            <w:right w:val="none" w:sz="0" w:space="0" w:color="auto"/>
          </w:divBdr>
          <w:divsChild>
            <w:div w:id="19014404">
              <w:marLeft w:val="0"/>
              <w:marRight w:val="0"/>
              <w:marTop w:val="0"/>
              <w:marBottom w:val="0"/>
              <w:divBdr>
                <w:top w:val="none" w:sz="0" w:space="0" w:color="auto"/>
                <w:left w:val="none" w:sz="0" w:space="0" w:color="auto"/>
                <w:bottom w:val="none" w:sz="0" w:space="0" w:color="auto"/>
                <w:right w:val="none" w:sz="0" w:space="0" w:color="auto"/>
              </w:divBdr>
              <w:divsChild>
                <w:div w:id="1062673563">
                  <w:marLeft w:val="0"/>
                  <w:marRight w:val="0"/>
                  <w:marTop w:val="0"/>
                  <w:marBottom w:val="0"/>
                  <w:divBdr>
                    <w:top w:val="none" w:sz="0" w:space="0" w:color="auto"/>
                    <w:left w:val="none" w:sz="0" w:space="0" w:color="auto"/>
                    <w:bottom w:val="none" w:sz="0" w:space="0" w:color="auto"/>
                    <w:right w:val="none" w:sz="0" w:space="0" w:color="auto"/>
                  </w:divBdr>
                  <w:divsChild>
                    <w:div w:id="464085264">
                      <w:marLeft w:val="0"/>
                      <w:marRight w:val="0"/>
                      <w:marTop w:val="0"/>
                      <w:marBottom w:val="0"/>
                      <w:divBdr>
                        <w:top w:val="none" w:sz="0" w:space="0" w:color="auto"/>
                        <w:left w:val="none" w:sz="0" w:space="0" w:color="auto"/>
                        <w:bottom w:val="none" w:sz="0" w:space="0" w:color="auto"/>
                        <w:right w:val="none" w:sz="0" w:space="0" w:color="auto"/>
                      </w:divBdr>
                      <w:divsChild>
                        <w:div w:id="131067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81555">
      <w:bodyDiv w:val="1"/>
      <w:marLeft w:val="0"/>
      <w:marRight w:val="0"/>
      <w:marTop w:val="0"/>
      <w:marBottom w:val="0"/>
      <w:divBdr>
        <w:top w:val="none" w:sz="0" w:space="0" w:color="auto"/>
        <w:left w:val="none" w:sz="0" w:space="0" w:color="auto"/>
        <w:bottom w:val="none" w:sz="0" w:space="0" w:color="auto"/>
        <w:right w:val="none" w:sz="0" w:space="0" w:color="auto"/>
      </w:divBdr>
      <w:divsChild>
        <w:div w:id="1574849964">
          <w:marLeft w:val="0"/>
          <w:marRight w:val="0"/>
          <w:marTop w:val="0"/>
          <w:marBottom w:val="0"/>
          <w:divBdr>
            <w:top w:val="none" w:sz="0" w:space="0" w:color="auto"/>
            <w:left w:val="none" w:sz="0" w:space="0" w:color="auto"/>
            <w:bottom w:val="none" w:sz="0" w:space="0" w:color="auto"/>
            <w:right w:val="none" w:sz="0" w:space="0" w:color="auto"/>
          </w:divBdr>
        </w:div>
      </w:divsChild>
    </w:div>
    <w:div w:id="1440567085">
      <w:bodyDiv w:val="1"/>
      <w:marLeft w:val="0"/>
      <w:marRight w:val="0"/>
      <w:marTop w:val="0"/>
      <w:marBottom w:val="0"/>
      <w:divBdr>
        <w:top w:val="none" w:sz="0" w:space="0" w:color="auto"/>
        <w:left w:val="none" w:sz="0" w:space="0" w:color="auto"/>
        <w:bottom w:val="none" w:sz="0" w:space="0" w:color="auto"/>
        <w:right w:val="none" w:sz="0" w:space="0" w:color="auto"/>
      </w:divBdr>
    </w:div>
    <w:div w:id="1442414341">
      <w:bodyDiv w:val="1"/>
      <w:marLeft w:val="0"/>
      <w:marRight w:val="0"/>
      <w:marTop w:val="0"/>
      <w:marBottom w:val="0"/>
      <w:divBdr>
        <w:top w:val="none" w:sz="0" w:space="0" w:color="auto"/>
        <w:left w:val="none" w:sz="0" w:space="0" w:color="auto"/>
        <w:bottom w:val="none" w:sz="0" w:space="0" w:color="auto"/>
        <w:right w:val="none" w:sz="0" w:space="0" w:color="auto"/>
      </w:divBdr>
      <w:divsChild>
        <w:div w:id="1029184352">
          <w:marLeft w:val="0"/>
          <w:marRight w:val="0"/>
          <w:marTop w:val="0"/>
          <w:marBottom w:val="0"/>
          <w:divBdr>
            <w:top w:val="none" w:sz="0" w:space="0" w:color="auto"/>
            <w:left w:val="none" w:sz="0" w:space="0" w:color="auto"/>
            <w:bottom w:val="none" w:sz="0" w:space="0" w:color="auto"/>
            <w:right w:val="none" w:sz="0" w:space="0" w:color="auto"/>
          </w:divBdr>
        </w:div>
        <w:div w:id="1891065818">
          <w:marLeft w:val="0"/>
          <w:marRight w:val="0"/>
          <w:marTop w:val="0"/>
          <w:marBottom w:val="0"/>
          <w:divBdr>
            <w:top w:val="none" w:sz="0" w:space="0" w:color="auto"/>
            <w:left w:val="none" w:sz="0" w:space="0" w:color="auto"/>
            <w:bottom w:val="none" w:sz="0" w:space="0" w:color="auto"/>
            <w:right w:val="none" w:sz="0" w:space="0" w:color="auto"/>
          </w:divBdr>
          <w:divsChild>
            <w:div w:id="1743944412">
              <w:marLeft w:val="0"/>
              <w:marRight w:val="0"/>
              <w:marTop w:val="0"/>
              <w:marBottom w:val="0"/>
              <w:divBdr>
                <w:top w:val="none" w:sz="0" w:space="0" w:color="auto"/>
                <w:left w:val="none" w:sz="0" w:space="0" w:color="auto"/>
                <w:bottom w:val="none" w:sz="0" w:space="0" w:color="auto"/>
                <w:right w:val="none" w:sz="0" w:space="0" w:color="auto"/>
              </w:divBdr>
              <w:divsChild>
                <w:div w:id="2094662355">
                  <w:marLeft w:val="0"/>
                  <w:marRight w:val="0"/>
                  <w:marTop w:val="0"/>
                  <w:marBottom w:val="0"/>
                  <w:divBdr>
                    <w:top w:val="none" w:sz="0" w:space="0" w:color="auto"/>
                    <w:left w:val="none" w:sz="0" w:space="0" w:color="auto"/>
                    <w:bottom w:val="none" w:sz="0" w:space="0" w:color="auto"/>
                    <w:right w:val="none" w:sz="0" w:space="0" w:color="auto"/>
                  </w:divBdr>
                  <w:divsChild>
                    <w:div w:id="8408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1983">
      <w:bodyDiv w:val="1"/>
      <w:marLeft w:val="0"/>
      <w:marRight w:val="0"/>
      <w:marTop w:val="0"/>
      <w:marBottom w:val="0"/>
      <w:divBdr>
        <w:top w:val="none" w:sz="0" w:space="0" w:color="auto"/>
        <w:left w:val="none" w:sz="0" w:space="0" w:color="auto"/>
        <w:bottom w:val="none" w:sz="0" w:space="0" w:color="auto"/>
        <w:right w:val="none" w:sz="0" w:space="0" w:color="auto"/>
      </w:divBdr>
      <w:divsChild>
        <w:div w:id="980038004">
          <w:marLeft w:val="0"/>
          <w:marRight w:val="0"/>
          <w:marTop w:val="0"/>
          <w:marBottom w:val="0"/>
          <w:divBdr>
            <w:top w:val="none" w:sz="0" w:space="0" w:color="auto"/>
            <w:left w:val="none" w:sz="0" w:space="0" w:color="auto"/>
            <w:bottom w:val="none" w:sz="0" w:space="0" w:color="auto"/>
            <w:right w:val="none" w:sz="0" w:space="0" w:color="auto"/>
          </w:divBdr>
        </w:div>
      </w:divsChild>
    </w:div>
    <w:div w:id="1462730632">
      <w:bodyDiv w:val="1"/>
      <w:marLeft w:val="0"/>
      <w:marRight w:val="0"/>
      <w:marTop w:val="0"/>
      <w:marBottom w:val="0"/>
      <w:divBdr>
        <w:top w:val="none" w:sz="0" w:space="0" w:color="auto"/>
        <w:left w:val="none" w:sz="0" w:space="0" w:color="auto"/>
        <w:bottom w:val="none" w:sz="0" w:space="0" w:color="auto"/>
        <w:right w:val="none" w:sz="0" w:space="0" w:color="auto"/>
      </w:divBdr>
    </w:div>
    <w:div w:id="1487818782">
      <w:bodyDiv w:val="1"/>
      <w:marLeft w:val="0"/>
      <w:marRight w:val="0"/>
      <w:marTop w:val="0"/>
      <w:marBottom w:val="0"/>
      <w:divBdr>
        <w:top w:val="none" w:sz="0" w:space="0" w:color="auto"/>
        <w:left w:val="none" w:sz="0" w:space="0" w:color="auto"/>
        <w:bottom w:val="none" w:sz="0" w:space="0" w:color="auto"/>
        <w:right w:val="none" w:sz="0" w:space="0" w:color="auto"/>
      </w:divBdr>
      <w:divsChild>
        <w:div w:id="1152526338">
          <w:marLeft w:val="0"/>
          <w:marRight w:val="0"/>
          <w:marTop w:val="0"/>
          <w:marBottom w:val="0"/>
          <w:divBdr>
            <w:top w:val="none" w:sz="0" w:space="0" w:color="auto"/>
            <w:left w:val="none" w:sz="0" w:space="0" w:color="auto"/>
            <w:bottom w:val="none" w:sz="0" w:space="0" w:color="auto"/>
            <w:right w:val="none" w:sz="0" w:space="0" w:color="auto"/>
          </w:divBdr>
        </w:div>
      </w:divsChild>
    </w:div>
    <w:div w:id="1520124142">
      <w:bodyDiv w:val="1"/>
      <w:marLeft w:val="0"/>
      <w:marRight w:val="0"/>
      <w:marTop w:val="0"/>
      <w:marBottom w:val="0"/>
      <w:divBdr>
        <w:top w:val="none" w:sz="0" w:space="0" w:color="auto"/>
        <w:left w:val="none" w:sz="0" w:space="0" w:color="auto"/>
        <w:bottom w:val="none" w:sz="0" w:space="0" w:color="auto"/>
        <w:right w:val="none" w:sz="0" w:space="0" w:color="auto"/>
      </w:divBdr>
      <w:divsChild>
        <w:div w:id="331374177">
          <w:marLeft w:val="0"/>
          <w:marRight w:val="0"/>
          <w:marTop w:val="0"/>
          <w:marBottom w:val="0"/>
          <w:divBdr>
            <w:top w:val="none" w:sz="0" w:space="0" w:color="auto"/>
            <w:left w:val="none" w:sz="0" w:space="0" w:color="auto"/>
            <w:bottom w:val="none" w:sz="0" w:space="0" w:color="auto"/>
            <w:right w:val="none" w:sz="0" w:space="0" w:color="auto"/>
          </w:divBdr>
        </w:div>
      </w:divsChild>
    </w:div>
    <w:div w:id="1528955375">
      <w:bodyDiv w:val="1"/>
      <w:marLeft w:val="0"/>
      <w:marRight w:val="0"/>
      <w:marTop w:val="0"/>
      <w:marBottom w:val="0"/>
      <w:divBdr>
        <w:top w:val="none" w:sz="0" w:space="0" w:color="auto"/>
        <w:left w:val="none" w:sz="0" w:space="0" w:color="auto"/>
        <w:bottom w:val="none" w:sz="0" w:space="0" w:color="auto"/>
        <w:right w:val="none" w:sz="0" w:space="0" w:color="auto"/>
      </w:divBdr>
      <w:divsChild>
        <w:div w:id="1711756613">
          <w:marLeft w:val="0"/>
          <w:marRight w:val="0"/>
          <w:marTop w:val="0"/>
          <w:marBottom w:val="0"/>
          <w:divBdr>
            <w:top w:val="none" w:sz="0" w:space="0" w:color="auto"/>
            <w:left w:val="none" w:sz="0" w:space="0" w:color="auto"/>
            <w:bottom w:val="none" w:sz="0" w:space="0" w:color="auto"/>
            <w:right w:val="none" w:sz="0" w:space="0" w:color="auto"/>
          </w:divBdr>
        </w:div>
      </w:divsChild>
    </w:div>
    <w:div w:id="1535264737">
      <w:bodyDiv w:val="1"/>
      <w:marLeft w:val="0"/>
      <w:marRight w:val="0"/>
      <w:marTop w:val="0"/>
      <w:marBottom w:val="0"/>
      <w:divBdr>
        <w:top w:val="none" w:sz="0" w:space="0" w:color="auto"/>
        <w:left w:val="none" w:sz="0" w:space="0" w:color="auto"/>
        <w:bottom w:val="none" w:sz="0" w:space="0" w:color="auto"/>
        <w:right w:val="none" w:sz="0" w:space="0" w:color="auto"/>
      </w:divBdr>
    </w:div>
    <w:div w:id="1555316985">
      <w:bodyDiv w:val="1"/>
      <w:marLeft w:val="0"/>
      <w:marRight w:val="0"/>
      <w:marTop w:val="0"/>
      <w:marBottom w:val="0"/>
      <w:divBdr>
        <w:top w:val="none" w:sz="0" w:space="0" w:color="auto"/>
        <w:left w:val="none" w:sz="0" w:space="0" w:color="auto"/>
        <w:bottom w:val="none" w:sz="0" w:space="0" w:color="auto"/>
        <w:right w:val="none" w:sz="0" w:space="0" w:color="auto"/>
      </w:divBdr>
      <w:divsChild>
        <w:div w:id="861478439">
          <w:marLeft w:val="0"/>
          <w:marRight w:val="0"/>
          <w:marTop w:val="0"/>
          <w:marBottom w:val="0"/>
          <w:divBdr>
            <w:top w:val="none" w:sz="0" w:space="0" w:color="auto"/>
            <w:left w:val="none" w:sz="0" w:space="0" w:color="auto"/>
            <w:bottom w:val="none" w:sz="0" w:space="0" w:color="auto"/>
            <w:right w:val="none" w:sz="0" w:space="0" w:color="auto"/>
          </w:divBdr>
          <w:divsChild>
            <w:div w:id="1169178873">
              <w:marLeft w:val="0"/>
              <w:marRight w:val="0"/>
              <w:marTop w:val="0"/>
              <w:marBottom w:val="0"/>
              <w:divBdr>
                <w:top w:val="none" w:sz="0" w:space="0" w:color="auto"/>
                <w:left w:val="none" w:sz="0" w:space="0" w:color="auto"/>
                <w:bottom w:val="none" w:sz="0" w:space="0" w:color="auto"/>
                <w:right w:val="none" w:sz="0" w:space="0" w:color="auto"/>
              </w:divBdr>
              <w:divsChild>
                <w:div w:id="1853298448">
                  <w:marLeft w:val="0"/>
                  <w:marRight w:val="0"/>
                  <w:marTop w:val="0"/>
                  <w:marBottom w:val="0"/>
                  <w:divBdr>
                    <w:top w:val="none" w:sz="0" w:space="0" w:color="auto"/>
                    <w:left w:val="none" w:sz="0" w:space="0" w:color="auto"/>
                    <w:bottom w:val="none" w:sz="0" w:space="0" w:color="auto"/>
                    <w:right w:val="none" w:sz="0" w:space="0" w:color="auto"/>
                  </w:divBdr>
                  <w:divsChild>
                    <w:div w:id="627972611">
                      <w:marLeft w:val="0"/>
                      <w:marRight w:val="0"/>
                      <w:marTop w:val="0"/>
                      <w:marBottom w:val="0"/>
                      <w:divBdr>
                        <w:top w:val="none" w:sz="0" w:space="0" w:color="auto"/>
                        <w:left w:val="none" w:sz="0" w:space="0" w:color="auto"/>
                        <w:bottom w:val="none" w:sz="0" w:space="0" w:color="auto"/>
                        <w:right w:val="none" w:sz="0" w:space="0" w:color="auto"/>
                      </w:divBdr>
                      <w:divsChild>
                        <w:div w:id="1107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808326">
      <w:bodyDiv w:val="1"/>
      <w:marLeft w:val="0"/>
      <w:marRight w:val="0"/>
      <w:marTop w:val="0"/>
      <w:marBottom w:val="0"/>
      <w:divBdr>
        <w:top w:val="none" w:sz="0" w:space="0" w:color="auto"/>
        <w:left w:val="none" w:sz="0" w:space="0" w:color="auto"/>
        <w:bottom w:val="none" w:sz="0" w:space="0" w:color="auto"/>
        <w:right w:val="none" w:sz="0" w:space="0" w:color="auto"/>
      </w:divBdr>
      <w:divsChild>
        <w:div w:id="1275751958">
          <w:marLeft w:val="0"/>
          <w:marRight w:val="0"/>
          <w:marTop w:val="0"/>
          <w:marBottom w:val="0"/>
          <w:divBdr>
            <w:top w:val="none" w:sz="0" w:space="0" w:color="auto"/>
            <w:left w:val="none" w:sz="0" w:space="0" w:color="auto"/>
            <w:bottom w:val="none" w:sz="0" w:space="0" w:color="auto"/>
            <w:right w:val="none" w:sz="0" w:space="0" w:color="auto"/>
          </w:divBdr>
          <w:divsChild>
            <w:div w:id="77313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19115">
      <w:bodyDiv w:val="1"/>
      <w:marLeft w:val="0"/>
      <w:marRight w:val="0"/>
      <w:marTop w:val="0"/>
      <w:marBottom w:val="0"/>
      <w:divBdr>
        <w:top w:val="none" w:sz="0" w:space="0" w:color="auto"/>
        <w:left w:val="none" w:sz="0" w:space="0" w:color="auto"/>
        <w:bottom w:val="none" w:sz="0" w:space="0" w:color="auto"/>
        <w:right w:val="none" w:sz="0" w:space="0" w:color="auto"/>
      </w:divBdr>
    </w:div>
    <w:div w:id="1597520136">
      <w:bodyDiv w:val="1"/>
      <w:marLeft w:val="0"/>
      <w:marRight w:val="0"/>
      <w:marTop w:val="0"/>
      <w:marBottom w:val="0"/>
      <w:divBdr>
        <w:top w:val="none" w:sz="0" w:space="0" w:color="auto"/>
        <w:left w:val="none" w:sz="0" w:space="0" w:color="auto"/>
        <w:bottom w:val="none" w:sz="0" w:space="0" w:color="auto"/>
        <w:right w:val="none" w:sz="0" w:space="0" w:color="auto"/>
      </w:divBdr>
      <w:divsChild>
        <w:div w:id="1757703965">
          <w:marLeft w:val="0"/>
          <w:marRight w:val="0"/>
          <w:marTop w:val="0"/>
          <w:marBottom w:val="0"/>
          <w:divBdr>
            <w:top w:val="none" w:sz="0" w:space="0" w:color="auto"/>
            <w:left w:val="none" w:sz="0" w:space="0" w:color="auto"/>
            <w:bottom w:val="none" w:sz="0" w:space="0" w:color="auto"/>
            <w:right w:val="none" w:sz="0" w:space="0" w:color="auto"/>
          </w:divBdr>
          <w:divsChild>
            <w:div w:id="1411460645">
              <w:marLeft w:val="3"/>
              <w:marRight w:val="3"/>
              <w:marTop w:val="0"/>
              <w:marBottom w:val="0"/>
              <w:divBdr>
                <w:top w:val="none" w:sz="0" w:space="0" w:color="auto"/>
                <w:left w:val="none" w:sz="0" w:space="0" w:color="auto"/>
                <w:bottom w:val="none" w:sz="0" w:space="0" w:color="auto"/>
                <w:right w:val="none" w:sz="0" w:space="0" w:color="auto"/>
              </w:divBdr>
              <w:divsChild>
                <w:div w:id="1142189206">
                  <w:marLeft w:val="0"/>
                  <w:marRight w:val="0"/>
                  <w:marTop w:val="0"/>
                  <w:marBottom w:val="0"/>
                  <w:divBdr>
                    <w:top w:val="none" w:sz="0" w:space="0" w:color="auto"/>
                    <w:left w:val="none" w:sz="0" w:space="0" w:color="auto"/>
                    <w:bottom w:val="none" w:sz="0" w:space="0" w:color="auto"/>
                    <w:right w:val="none" w:sz="0" w:space="0" w:color="auto"/>
                  </w:divBdr>
                  <w:divsChild>
                    <w:div w:id="291205570">
                      <w:marLeft w:val="0"/>
                      <w:marRight w:val="0"/>
                      <w:marTop w:val="0"/>
                      <w:marBottom w:val="300"/>
                      <w:divBdr>
                        <w:top w:val="none" w:sz="0" w:space="0" w:color="auto"/>
                        <w:left w:val="none" w:sz="0" w:space="0" w:color="auto"/>
                        <w:bottom w:val="none" w:sz="0" w:space="0" w:color="auto"/>
                        <w:right w:val="none" w:sz="0" w:space="0" w:color="auto"/>
                      </w:divBdr>
                      <w:divsChild>
                        <w:div w:id="1976594317">
                          <w:marLeft w:val="0"/>
                          <w:marRight w:val="0"/>
                          <w:marTop w:val="0"/>
                          <w:marBottom w:val="0"/>
                          <w:divBdr>
                            <w:top w:val="none" w:sz="0" w:space="0" w:color="auto"/>
                            <w:left w:val="none" w:sz="0" w:space="0" w:color="auto"/>
                            <w:bottom w:val="none" w:sz="0" w:space="0" w:color="auto"/>
                            <w:right w:val="none" w:sz="0" w:space="0" w:color="auto"/>
                          </w:divBdr>
                        </w:div>
                        <w:div w:id="6962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687217">
      <w:bodyDiv w:val="1"/>
      <w:marLeft w:val="0"/>
      <w:marRight w:val="0"/>
      <w:marTop w:val="0"/>
      <w:marBottom w:val="0"/>
      <w:divBdr>
        <w:top w:val="none" w:sz="0" w:space="0" w:color="auto"/>
        <w:left w:val="none" w:sz="0" w:space="0" w:color="auto"/>
        <w:bottom w:val="none" w:sz="0" w:space="0" w:color="auto"/>
        <w:right w:val="none" w:sz="0" w:space="0" w:color="auto"/>
      </w:divBdr>
    </w:div>
    <w:div w:id="1668824027">
      <w:bodyDiv w:val="1"/>
      <w:marLeft w:val="0"/>
      <w:marRight w:val="0"/>
      <w:marTop w:val="0"/>
      <w:marBottom w:val="0"/>
      <w:divBdr>
        <w:top w:val="none" w:sz="0" w:space="0" w:color="auto"/>
        <w:left w:val="none" w:sz="0" w:space="0" w:color="auto"/>
        <w:bottom w:val="none" w:sz="0" w:space="0" w:color="auto"/>
        <w:right w:val="none" w:sz="0" w:space="0" w:color="auto"/>
      </w:divBdr>
    </w:div>
    <w:div w:id="1687515599">
      <w:bodyDiv w:val="1"/>
      <w:marLeft w:val="0"/>
      <w:marRight w:val="0"/>
      <w:marTop w:val="0"/>
      <w:marBottom w:val="0"/>
      <w:divBdr>
        <w:top w:val="none" w:sz="0" w:space="0" w:color="auto"/>
        <w:left w:val="none" w:sz="0" w:space="0" w:color="auto"/>
        <w:bottom w:val="none" w:sz="0" w:space="0" w:color="auto"/>
        <w:right w:val="none" w:sz="0" w:space="0" w:color="auto"/>
      </w:divBdr>
      <w:divsChild>
        <w:div w:id="1328901290">
          <w:marLeft w:val="0"/>
          <w:marRight w:val="0"/>
          <w:marTop w:val="0"/>
          <w:marBottom w:val="0"/>
          <w:divBdr>
            <w:top w:val="none" w:sz="0" w:space="0" w:color="auto"/>
            <w:left w:val="none" w:sz="0" w:space="0" w:color="auto"/>
            <w:bottom w:val="none" w:sz="0" w:space="0" w:color="auto"/>
            <w:right w:val="none" w:sz="0" w:space="0" w:color="auto"/>
          </w:divBdr>
        </w:div>
      </w:divsChild>
    </w:div>
    <w:div w:id="1727021902">
      <w:bodyDiv w:val="1"/>
      <w:marLeft w:val="0"/>
      <w:marRight w:val="0"/>
      <w:marTop w:val="0"/>
      <w:marBottom w:val="0"/>
      <w:divBdr>
        <w:top w:val="none" w:sz="0" w:space="0" w:color="auto"/>
        <w:left w:val="none" w:sz="0" w:space="0" w:color="auto"/>
        <w:bottom w:val="none" w:sz="0" w:space="0" w:color="auto"/>
        <w:right w:val="none" w:sz="0" w:space="0" w:color="auto"/>
      </w:divBdr>
      <w:divsChild>
        <w:div w:id="1931503025">
          <w:marLeft w:val="0"/>
          <w:marRight w:val="0"/>
          <w:marTop w:val="0"/>
          <w:marBottom w:val="0"/>
          <w:divBdr>
            <w:top w:val="none" w:sz="0" w:space="0" w:color="auto"/>
            <w:left w:val="none" w:sz="0" w:space="0" w:color="auto"/>
            <w:bottom w:val="none" w:sz="0" w:space="0" w:color="auto"/>
            <w:right w:val="none" w:sz="0" w:space="0" w:color="auto"/>
          </w:divBdr>
          <w:divsChild>
            <w:div w:id="206331553">
              <w:marLeft w:val="3"/>
              <w:marRight w:val="3"/>
              <w:marTop w:val="0"/>
              <w:marBottom w:val="0"/>
              <w:divBdr>
                <w:top w:val="none" w:sz="0" w:space="0" w:color="auto"/>
                <w:left w:val="none" w:sz="0" w:space="0" w:color="auto"/>
                <w:bottom w:val="none" w:sz="0" w:space="0" w:color="auto"/>
                <w:right w:val="none" w:sz="0" w:space="0" w:color="auto"/>
              </w:divBdr>
              <w:divsChild>
                <w:div w:id="837616624">
                  <w:marLeft w:val="0"/>
                  <w:marRight w:val="0"/>
                  <w:marTop w:val="0"/>
                  <w:marBottom w:val="0"/>
                  <w:divBdr>
                    <w:top w:val="none" w:sz="0" w:space="0" w:color="auto"/>
                    <w:left w:val="none" w:sz="0" w:space="0" w:color="auto"/>
                    <w:bottom w:val="none" w:sz="0" w:space="0" w:color="auto"/>
                    <w:right w:val="none" w:sz="0" w:space="0" w:color="auto"/>
                  </w:divBdr>
                  <w:divsChild>
                    <w:div w:id="362171855">
                      <w:marLeft w:val="0"/>
                      <w:marRight w:val="0"/>
                      <w:marTop w:val="0"/>
                      <w:marBottom w:val="300"/>
                      <w:divBdr>
                        <w:top w:val="none" w:sz="0" w:space="0" w:color="auto"/>
                        <w:left w:val="none" w:sz="0" w:space="0" w:color="auto"/>
                        <w:bottom w:val="none" w:sz="0" w:space="0" w:color="auto"/>
                        <w:right w:val="none" w:sz="0" w:space="0" w:color="auto"/>
                      </w:divBdr>
                      <w:divsChild>
                        <w:div w:id="1475640596">
                          <w:marLeft w:val="0"/>
                          <w:marRight w:val="0"/>
                          <w:marTop w:val="0"/>
                          <w:marBottom w:val="0"/>
                          <w:divBdr>
                            <w:top w:val="none" w:sz="0" w:space="0" w:color="auto"/>
                            <w:left w:val="none" w:sz="0" w:space="0" w:color="auto"/>
                            <w:bottom w:val="none" w:sz="0" w:space="0" w:color="auto"/>
                            <w:right w:val="none" w:sz="0" w:space="0" w:color="auto"/>
                          </w:divBdr>
                        </w:div>
                        <w:div w:id="376467191">
                          <w:marLeft w:val="0"/>
                          <w:marRight w:val="0"/>
                          <w:marTop w:val="0"/>
                          <w:marBottom w:val="0"/>
                          <w:divBdr>
                            <w:top w:val="none" w:sz="0" w:space="0" w:color="auto"/>
                            <w:left w:val="none" w:sz="0" w:space="0" w:color="auto"/>
                            <w:bottom w:val="none" w:sz="0" w:space="0" w:color="auto"/>
                            <w:right w:val="none" w:sz="0" w:space="0" w:color="auto"/>
                          </w:divBdr>
                        </w:div>
                      </w:divsChild>
                    </w:div>
                    <w:div w:id="1343555717">
                      <w:marLeft w:val="0"/>
                      <w:marRight w:val="0"/>
                      <w:marTop w:val="0"/>
                      <w:marBottom w:val="0"/>
                      <w:divBdr>
                        <w:top w:val="none" w:sz="0" w:space="0" w:color="auto"/>
                        <w:left w:val="none" w:sz="0" w:space="0" w:color="auto"/>
                        <w:bottom w:val="none" w:sz="0" w:space="0" w:color="auto"/>
                        <w:right w:val="none" w:sz="0" w:space="0" w:color="auto"/>
                      </w:divBdr>
                      <w:divsChild>
                        <w:div w:id="1523545765">
                          <w:marLeft w:val="0"/>
                          <w:marRight w:val="0"/>
                          <w:marTop w:val="0"/>
                          <w:marBottom w:val="0"/>
                          <w:divBdr>
                            <w:top w:val="none" w:sz="0" w:space="0" w:color="auto"/>
                            <w:left w:val="none" w:sz="0" w:space="0" w:color="auto"/>
                            <w:bottom w:val="none" w:sz="0" w:space="0" w:color="auto"/>
                            <w:right w:val="none" w:sz="0" w:space="0" w:color="auto"/>
                          </w:divBdr>
                        </w:div>
                      </w:divsChild>
                    </w:div>
                    <w:div w:id="839662914">
                      <w:marLeft w:val="0"/>
                      <w:marRight w:val="0"/>
                      <w:marTop w:val="0"/>
                      <w:marBottom w:val="0"/>
                      <w:divBdr>
                        <w:top w:val="none" w:sz="0" w:space="0" w:color="auto"/>
                        <w:left w:val="none" w:sz="0" w:space="0" w:color="auto"/>
                        <w:bottom w:val="none" w:sz="0" w:space="0" w:color="auto"/>
                        <w:right w:val="none" w:sz="0" w:space="0" w:color="auto"/>
                      </w:divBdr>
                      <w:divsChild>
                        <w:div w:id="1572737664">
                          <w:marLeft w:val="0"/>
                          <w:marRight w:val="0"/>
                          <w:marTop w:val="0"/>
                          <w:marBottom w:val="0"/>
                          <w:divBdr>
                            <w:top w:val="none" w:sz="0" w:space="0" w:color="auto"/>
                            <w:left w:val="none" w:sz="0" w:space="0" w:color="auto"/>
                            <w:bottom w:val="none" w:sz="0" w:space="0" w:color="auto"/>
                            <w:right w:val="none" w:sz="0" w:space="0" w:color="auto"/>
                          </w:divBdr>
                        </w:div>
                        <w:div w:id="113148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168203">
      <w:bodyDiv w:val="1"/>
      <w:marLeft w:val="0"/>
      <w:marRight w:val="0"/>
      <w:marTop w:val="0"/>
      <w:marBottom w:val="0"/>
      <w:divBdr>
        <w:top w:val="none" w:sz="0" w:space="0" w:color="auto"/>
        <w:left w:val="none" w:sz="0" w:space="0" w:color="auto"/>
        <w:bottom w:val="none" w:sz="0" w:space="0" w:color="auto"/>
        <w:right w:val="none" w:sz="0" w:space="0" w:color="auto"/>
      </w:divBdr>
    </w:div>
    <w:div w:id="1760251762">
      <w:bodyDiv w:val="1"/>
      <w:marLeft w:val="0"/>
      <w:marRight w:val="0"/>
      <w:marTop w:val="0"/>
      <w:marBottom w:val="0"/>
      <w:divBdr>
        <w:top w:val="none" w:sz="0" w:space="0" w:color="auto"/>
        <w:left w:val="none" w:sz="0" w:space="0" w:color="auto"/>
        <w:bottom w:val="none" w:sz="0" w:space="0" w:color="auto"/>
        <w:right w:val="none" w:sz="0" w:space="0" w:color="auto"/>
      </w:divBdr>
    </w:div>
    <w:div w:id="1768840595">
      <w:bodyDiv w:val="1"/>
      <w:marLeft w:val="0"/>
      <w:marRight w:val="0"/>
      <w:marTop w:val="0"/>
      <w:marBottom w:val="0"/>
      <w:divBdr>
        <w:top w:val="none" w:sz="0" w:space="0" w:color="auto"/>
        <w:left w:val="none" w:sz="0" w:space="0" w:color="auto"/>
        <w:bottom w:val="none" w:sz="0" w:space="0" w:color="auto"/>
        <w:right w:val="none" w:sz="0" w:space="0" w:color="auto"/>
      </w:divBdr>
    </w:div>
    <w:div w:id="1794205822">
      <w:bodyDiv w:val="1"/>
      <w:marLeft w:val="0"/>
      <w:marRight w:val="0"/>
      <w:marTop w:val="0"/>
      <w:marBottom w:val="0"/>
      <w:divBdr>
        <w:top w:val="none" w:sz="0" w:space="0" w:color="auto"/>
        <w:left w:val="none" w:sz="0" w:space="0" w:color="auto"/>
        <w:bottom w:val="none" w:sz="0" w:space="0" w:color="auto"/>
        <w:right w:val="none" w:sz="0" w:space="0" w:color="auto"/>
      </w:divBdr>
      <w:divsChild>
        <w:div w:id="913584925">
          <w:marLeft w:val="0"/>
          <w:marRight w:val="0"/>
          <w:marTop w:val="0"/>
          <w:marBottom w:val="0"/>
          <w:divBdr>
            <w:top w:val="none" w:sz="0" w:space="0" w:color="auto"/>
            <w:left w:val="none" w:sz="0" w:space="0" w:color="auto"/>
            <w:bottom w:val="none" w:sz="0" w:space="0" w:color="auto"/>
            <w:right w:val="none" w:sz="0" w:space="0" w:color="auto"/>
          </w:divBdr>
        </w:div>
      </w:divsChild>
    </w:div>
    <w:div w:id="1826699731">
      <w:bodyDiv w:val="1"/>
      <w:marLeft w:val="0"/>
      <w:marRight w:val="0"/>
      <w:marTop w:val="0"/>
      <w:marBottom w:val="0"/>
      <w:divBdr>
        <w:top w:val="none" w:sz="0" w:space="0" w:color="auto"/>
        <w:left w:val="none" w:sz="0" w:space="0" w:color="auto"/>
        <w:bottom w:val="none" w:sz="0" w:space="0" w:color="auto"/>
        <w:right w:val="none" w:sz="0" w:space="0" w:color="auto"/>
      </w:divBdr>
    </w:div>
    <w:div w:id="1827284721">
      <w:bodyDiv w:val="1"/>
      <w:marLeft w:val="0"/>
      <w:marRight w:val="0"/>
      <w:marTop w:val="0"/>
      <w:marBottom w:val="0"/>
      <w:divBdr>
        <w:top w:val="none" w:sz="0" w:space="0" w:color="auto"/>
        <w:left w:val="none" w:sz="0" w:space="0" w:color="auto"/>
        <w:bottom w:val="none" w:sz="0" w:space="0" w:color="auto"/>
        <w:right w:val="none" w:sz="0" w:space="0" w:color="auto"/>
      </w:divBdr>
      <w:divsChild>
        <w:div w:id="583417116">
          <w:marLeft w:val="0"/>
          <w:marRight w:val="0"/>
          <w:marTop w:val="0"/>
          <w:marBottom w:val="0"/>
          <w:divBdr>
            <w:top w:val="none" w:sz="0" w:space="0" w:color="auto"/>
            <w:left w:val="none" w:sz="0" w:space="0" w:color="auto"/>
            <w:bottom w:val="none" w:sz="0" w:space="0" w:color="auto"/>
            <w:right w:val="none" w:sz="0" w:space="0" w:color="auto"/>
          </w:divBdr>
          <w:divsChild>
            <w:div w:id="300118865">
              <w:marLeft w:val="3"/>
              <w:marRight w:val="3"/>
              <w:marTop w:val="0"/>
              <w:marBottom w:val="0"/>
              <w:divBdr>
                <w:top w:val="none" w:sz="0" w:space="0" w:color="auto"/>
                <w:left w:val="none" w:sz="0" w:space="0" w:color="auto"/>
                <w:bottom w:val="none" w:sz="0" w:space="0" w:color="auto"/>
                <w:right w:val="none" w:sz="0" w:space="0" w:color="auto"/>
              </w:divBdr>
              <w:divsChild>
                <w:div w:id="725761729">
                  <w:marLeft w:val="0"/>
                  <w:marRight w:val="0"/>
                  <w:marTop w:val="0"/>
                  <w:marBottom w:val="0"/>
                  <w:divBdr>
                    <w:top w:val="none" w:sz="0" w:space="0" w:color="auto"/>
                    <w:left w:val="none" w:sz="0" w:space="0" w:color="auto"/>
                    <w:bottom w:val="none" w:sz="0" w:space="0" w:color="auto"/>
                    <w:right w:val="none" w:sz="0" w:space="0" w:color="auto"/>
                  </w:divBdr>
                  <w:divsChild>
                    <w:div w:id="161163535">
                      <w:marLeft w:val="0"/>
                      <w:marRight w:val="0"/>
                      <w:marTop w:val="0"/>
                      <w:marBottom w:val="0"/>
                      <w:divBdr>
                        <w:top w:val="none" w:sz="0" w:space="0" w:color="auto"/>
                        <w:left w:val="none" w:sz="0" w:space="0" w:color="auto"/>
                        <w:bottom w:val="none" w:sz="0" w:space="0" w:color="auto"/>
                        <w:right w:val="none" w:sz="0" w:space="0" w:color="auto"/>
                      </w:divBdr>
                      <w:divsChild>
                        <w:div w:id="104467498">
                          <w:marLeft w:val="0"/>
                          <w:marRight w:val="0"/>
                          <w:marTop w:val="0"/>
                          <w:marBottom w:val="0"/>
                          <w:divBdr>
                            <w:top w:val="none" w:sz="0" w:space="0" w:color="auto"/>
                            <w:left w:val="none" w:sz="0" w:space="0" w:color="auto"/>
                            <w:bottom w:val="none" w:sz="0" w:space="0" w:color="auto"/>
                            <w:right w:val="none" w:sz="0" w:space="0" w:color="auto"/>
                          </w:divBdr>
                        </w:div>
                        <w:div w:id="1914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945756">
      <w:bodyDiv w:val="1"/>
      <w:marLeft w:val="0"/>
      <w:marRight w:val="0"/>
      <w:marTop w:val="0"/>
      <w:marBottom w:val="0"/>
      <w:divBdr>
        <w:top w:val="none" w:sz="0" w:space="0" w:color="auto"/>
        <w:left w:val="none" w:sz="0" w:space="0" w:color="auto"/>
        <w:bottom w:val="none" w:sz="0" w:space="0" w:color="auto"/>
        <w:right w:val="none" w:sz="0" w:space="0" w:color="auto"/>
      </w:divBdr>
    </w:div>
    <w:div w:id="1869875238">
      <w:bodyDiv w:val="1"/>
      <w:marLeft w:val="0"/>
      <w:marRight w:val="0"/>
      <w:marTop w:val="0"/>
      <w:marBottom w:val="0"/>
      <w:divBdr>
        <w:top w:val="none" w:sz="0" w:space="0" w:color="auto"/>
        <w:left w:val="none" w:sz="0" w:space="0" w:color="auto"/>
        <w:bottom w:val="none" w:sz="0" w:space="0" w:color="auto"/>
        <w:right w:val="none" w:sz="0" w:space="0" w:color="auto"/>
      </w:divBdr>
    </w:div>
    <w:div w:id="1904874117">
      <w:bodyDiv w:val="1"/>
      <w:marLeft w:val="0"/>
      <w:marRight w:val="0"/>
      <w:marTop w:val="0"/>
      <w:marBottom w:val="0"/>
      <w:divBdr>
        <w:top w:val="none" w:sz="0" w:space="0" w:color="auto"/>
        <w:left w:val="none" w:sz="0" w:space="0" w:color="auto"/>
        <w:bottom w:val="none" w:sz="0" w:space="0" w:color="auto"/>
        <w:right w:val="none" w:sz="0" w:space="0" w:color="auto"/>
      </w:divBdr>
      <w:divsChild>
        <w:div w:id="868222342">
          <w:marLeft w:val="0"/>
          <w:marRight w:val="0"/>
          <w:marTop w:val="0"/>
          <w:marBottom w:val="0"/>
          <w:divBdr>
            <w:top w:val="none" w:sz="0" w:space="0" w:color="auto"/>
            <w:left w:val="none" w:sz="0" w:space="0" w:color="auto"/>
            <w:bottom w:val="none" w:sz="0" w:space="0" w:color="auto"/>
            <w:right w:val="none" w:sz="0" w:space="0" w:color="auto"/>
          </w:divBdr>
          <w:divsChild>
            <w:div w:id="210949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5156">
      <w:bodyDiv w:val="1"/>
      <w:marLeft w:val="0"/>
      <w:marRight w:val="0"/>
      <w:marTop w:val="0"/>
      <w:marBottom w:val="0"/>
      <w:divBdr>
        <w:top w:val="none" w:sz="0" w:space="0" w:color="auto"/>
        <w:left w:val="none" w:sz="0" w:space="0" w:color="auto"/>
        <w:bottom w:val="none" w:sz="0" w:space="0" w:color="auto"/>
        <w:right w:val="none" w:sz="0" w:space="0" w:color="auto"/>
      </w:divBdr>
    </w:div>
    <w:div w:id="1974750516">
      <w:bodyDiv w:val="1"/>
      <w:marLeft w:val="0"/>
      <w:marRight w:val="0"/>
      <w:marTop w:val="0"/>
      <w:marBottom w:val="0"/>
      <w:divBdr>
        <w:top w:val="none" w:sz="0" w:space="0" w:color="auto"/>
        <w:left w:val="none" w:sz="0" w:space="0" w:color="auto"/>
        <w:bottom w:val="none" w:sz="0" w:space="0" w:color="auto"/>
        <w:right w:val="none" w:sz="0" w:space="0" w:color="auto"/>
      </w:divBdr>
      <w:divsChild>
        <w:div w:id="797190213">
          <w:marLeft w:val="0"/>
          <w:marRight w:val="0"/>
          <w:marTop w:val="100"/>
          <w:marBottom w:val="100"/>
          <w:divBdr>
            <w:top w:val="none" w:sz="0" w:space="0" w:color="auto"/>
            <w:left w:val="none" w:sz="0" w:space="0" w:color="auto"/>
            <w:bottom w:val="none" w:sz="0" w:space="0" w:color="auto"/>
            <w:right w:val="none" w:sz="0" w:space="0" w:color="auto"/>
          </w:divBdr>
          <w:divsChild>
            <w:div w:id="7091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79939">
      <w:bodyDiv w:val="1"/>
      <w:marLeft w:val="0"/>
      <w:marRight w:val="0"/>
      <w:marTop w:val="0"/>
      <w:marBottom w:val="0"/>
      <w:divBdr>
        <w:top w:val="none" w:sz="0" w:space="0" w:color="auto"/>
        <w:left w:val="none" w:sz="0" w:space="0" w:color="auto"/>
        <w:bottom w:val="none" w:sz="0" w:space="0" w:color="auto"/>
        <w:right w:val="none" w:sz="0" w:space="0" w:color="auto"/>
      </w:divBdr>
    </w:div>
    <w:div w:id="1980648309">
      <w:bodyDiv w:val="1"/>
      <w:marLeft w:val="0"/>
      <w:marRight w:val="0"/>
      <w:marTop w:val="0"/>
      <w:marBottom w:val="0"/>
      <w:divBdr>
        <w:top w:val="none" w:sz="0" w:space="0" w:color="auto"/>
        <w:left w:val="none" w:sz="0" w:space="0" w:color="auto"/>
        <w:bottom w:val="none" w:sz="0" w:space="0" w:color="auto"/>
        <w:right w:val="none" w:sz="0" w:space="0" w:color="auto"/>
      </w:divBdr>
      <w:divsChild>
        <w:div w:id="1795101053">
          <w:marLeft w:val="0"/>
          <w:marRight w:val="0"/>
          <w:marTop w:val="0"/>
          <w:marBottom w:val="0"/>
          <w:divBdr>
            <w:top w:val="none" w:sz="0" w:space="0" w:color="auto"/>
            <w:left w:val="none" w:sz="0" w:space="0" w:color="auto"/>
            <w:bottom w:val="none" w:sz="0" w:space="0" w:color="auto"/>
            <w:right w:val="none" w:sz="0" w:space="0" w:color="auto"/>
          </w:divBdr>
          <w:divsChild>
            <w:div w:id="1624072869">
              <w:marLeft w:val="0"/>
              <w:marRight w:val="0"/>
              <w:marTop w:val="0"/>
              <w:marBottom w:val="0"/>
              <w:divBdr>
                <w:top w:val="none" w:sz="0" w:space="0" w:color="auto"/>
                <w:left w:val="none" w:sz="0" w:space="0" w:color="auto"/>
                <w:bottom w:val="none" w:sz="0" w:space="0" w:color="auto"/>
                <w:right w:val="none" w:sz="0" w:space="0" w:color="auto"/>
              </w:divBdr>
              <w:divsChild>
                <w:div w:id="498038087">
                  <w:marLeft w:val="0"/>
                  <w:marRight w:val="0"/>
                  <w:marTop w:val="0"/>
                  <w:marBottom w:val="0"/>
                  <w:divBdr>
                    <w:top w:val="none" w:sz="0" w:space="0" w:color="auto"/>
                    <w:left w:val="none" w:sz="0" w:space="0" w:color="auto"/>
                    <w:bottom w:val="none" w:sz="0" w:space="0" w:color="auto"/>
                    <w:right w:val="none" w:sz="0" w:space="0" w:color="auto"/>
                  </w:divBdr>
                  <w:divsChild>
                    <w:div w:id="1380588510">
                      <w:marLeft w:val="0"/>
                      <w:marRight w:val="0"/>
                      <w:marTop w:val="0"/>
                      <w:marBottom w:val="0"/>
                      <w:divBdr>
                        <w:top w:val="none" w:sz="0" w:space="0" w:color="auto"/>
                        <w:left w:val="none" w:sz="0" w:space="0" w:color="auto"/>
                        <w:bottom w:val="none" w:sz="0" w:space="0" w:color="auto"/>
                        <w:right w:val="none" w:sz="0" w:space="0" w:color="auto"/>
                      </w:divBdr>
                      <w:divsChild>
                        <w:div w:id="293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877859">
      <w:bodyDiv w:val="1"/>
      <w:marLeft w:val="0"/>
      <w:marRight w:val="0"/>
      <w:marTop w:val="0"/>
      <w:marBottom w:val="0"/>
      <w:divBdr>
        <w:top w:val="none" w:sz="0" w:space="0" w:color="auto"/>
        <w:left w:val="none" w:sz="0" w:space="0" w:color="auto"/>
        <w:bottom w:val="none" w:sz="0" w:space="0" w:color="auto"/>
        <w:right w:val="none" w:sz="0" w:space="0" w:color="auto"/>
      </w:divBdr>
      <w:divsChild>
        <w:div w:id="1240597464">
          <w:marLeft w:val="0"/>
          <w:marRight w:val="0"/>
          <w:marTop w:val="0"/>
          <w:marBottom w:val="0"/>
          <w:divBdr>
            <w:top w:val="none" w:sz="0" w:space="0" w:color="auto"/>
            <w:left w:val="none" w:sz="0" w:space="0" w:color="auto"/>
            <w:bottom w:val="none" w:sz="0" w:space="0" w:color="auto"/>
            <w:right w:val="none" w:sz="0" w:space="0" w:color="auto"/>
          </w:divBdr>
        </w:div>
      </w:divsChild>
    </w:div>
    <w:div w:id="1987857680">
      <w:bodyDiv w:val="1"/>
      <w:marLeft w:val="0"/>
      <w:marRight w:val="0"/>
      <w:marTop w:val="0"/>
      <w:marBottom w:val="0"/>
      <w:divBdr>
        <w:top w:val="none" w:sz="0" w:space="0" w:color="auto"/>
        <w:left w:val="none" w:sz="0" w:space="0" w:color="auto"/>
        <w:bottom w:val="none" w:sz="0" w:space="0" w:color="auto"/>
        <w:right w:val="none" w:sz="0" w:space="0" w:color="auto"/>
      </w:divBdr>
    </w:div>
    <w:div w:id="1996833522">
      <w:bodyDiv w:val="1"/>
      <w:marLeft w:val="0"/>
      <w:marRight w:val="0"/>
      <w:marTop w:val="0"/>
      <w:marBottom w:val="0"/>
      <w:divBdr>
        <w:top w:val="none" w:sz="0" w:space="0" w:color="auto"/>
        <w:left w:val="none" w:sz="0" w:space="0" w:color="auto"/>
        <w:bottom w:val="none" w:sz="0" w:space="0" w:color="auto"/>
        <w:right w:val="none" w:sz="0" w:space="0" w:color="auto"/>
      </w:divBdr>
      <w:divsChild>
        <w:div w:id="875042170">
          <w:marLeft w:val="0"/>
          <w:marRight w:val="0"/>
          <w:marTop w:val="0"/>
          <w:marBottom w:val="0"/>
          <w:divBdr>
            <w:top w:val="none" w:sz="0" w:space="0" w:color="auto"/>
            <w:left w:val="none" w:sz="0" w:space="0" w:color="auto"/>
            <w:bottom w:val="none" w:sz="0" w:space="0" w:color="auto"/>
            <w:right w:val="none" w:sz="0" w:space="0" w:color="auto"/>
          </w:divBdr>
          <w:divsChild>
            <w:div w:id="1497115269">
              <w:marLeft w:val="0"/>
              <w:marRight w:val="0"/>
              <w:marTop w:val="0"/>
              <w:marBottom w:val="0"/>
              <w:divBdr>
                <w:top w:val="none" w:sz="0" w:space="0" w:color="auto"/>
                <w:left w:val="none" w:sz="0" w:space="0" w:color="auto"/>
                <w:bottom w:val="none" w:sz="0" w:space="0" w:color="auto"/>
                <w:right w:val="none" w:sz="0" w:space="0" w:color="auto"/>
              </w:divBdr>
              <w:divsChild>
                <w:div w:id="326985731">
                  <w:marLeft w:val="0"/>
                  <w:marRight w:val="0"/>
                  <w:marTop w:val="0"/>
                  <w:marBottom w:val="0"/>
                  <w:divBdr>
                    <w:top w:val="none" w:sz="0" w:space="0" w:color="auto"/>
                    <w:left w:val="none" w:sz="0" w:space="0" w:color="auto"/>
                    <w:bottom w:val="none" w:sz="0" w:space="0" w:color="auto"/>
                    <w:right w:val="none" w:sz="0" w:space="0" w:color="auto"/>
                  </w:divBdr>
                  <w:divsChild>
                    <w:div w:id="107549791">
                      <w:marLeft w:val="0"/>
                      <w:marRight w:val="0"/>
                      <w:marTop w:val="0"/>
                      <w:marBottom w:val="0"/>
                      <w:divBdr>
                        <w:top w:val="none" w:sz="0" w:space="0" w:color="auto"/>
                        <w:left w:val="none" w:sz="0" w:space="0" w:color="auto"/>
                        <w:bottom w:val="none" w:sz="0" w:space="0" w:color="auto"/>
                        <w:right w:val="none" w:sz="0" w:space="0" w:color="auto"/>
                      </w:divBdr>
                      <w:divsChild>
                        <w:div w:id="598097464">
                          <w:marLeft w:val="0"/>
                          <w:marRight w:val="0"/>
                          <w:marTop w:val="0"/>
                          <w:marBottom w:val="0"/>
                          <w:divBdr>
                            <w:top w:val="none" w:sz="0" w:space="0" w:color="auto"/>
                            <w:left w:val="none" w:sz="0" w:space="0" w:color="auto"/>
                            <w:bottom w:val="none" w:sz="0" w:space="0" w:color="auto"/>
                            <w:right w:val="none" w:sz="0" w:space="0" w:color="auto"/>
                          </w:divBdr>
                        </w:div>
                        <w:div w:id="10082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405251">
      <w:bodyDiv w:val="1"/>
      <w:marLeft w:val="0"/>
      <w:marRight w:val="0"/>
      <w:marTop w:val="0"/>
      <w:marBottom w:val="0"/>
      <w:divBdr>
        <w:top w:val="none" w:sz="0" w:space="0" w:color="auto"/>
        <w:left w:val="none" w:sz="0" w:space="0" w:color="auto"/>
        <w:bottom w:val="none" w:sz="0" w:space="0" w:color="auto"/>
        <w:right w:val="none" w:sz="0" w:space="0" w:color="auto"/>
      </w:divBdr>
      <w:divsChild>
        <w:div w:id="945693691">
          <w:marLeft w:val="0"/>
          <w:marRight w:val="0"/>
          <w:marTop w:val="0"/>
          <w:marBottom w:val="0"/>
          <w:divBdr>
            <w:top w:val="none" w:sz="0" w:space="0" w:color="auto"/>
            <w:left w:val="none" w:sz="0" w:space="0" w:color="auto"/>
            <w:bottom w:val="none" w:sz="0" w:space="0" w:color="auto"/>
            <w:right w:val="none" w:sz="0" w:space="0" w:color="auto"/>
          </w:divBdr>
          <w:divsChild>
            <w:div w:id="343943733">
              <w:marLeft w:val="3"/>
              <w:marRight w:val="3"/>
              <w:marTop w:val="0"/>
              <w:marBottom w:val="0"/>
              <w:divBdr>
                <w:top w:val="none" w:sz="0" w:space="0" w:color="auto"/>
                <w:left w:val="none" w:sz="0" w:space="0" w:color="auto"/>
                <w:bottom w:val="none" w:sz="0" w:space="0" w:color="auto"/>
                <w:right w:val="none" w:sz="0" w:space="0" w:color="auto"/>
              </w:divBdr>
              <w:divsChild>
                <w:div w:id="460803668">
                  <w:marLeft w:val="0"/>
                  <w:marRight w:val="0"/>
                  <w:marTop w:val="0"/>
                  <w:marBottom w:val="0"/>
                  <w:divBdr>
                    <w:top w:val="none" w:sz="0" w:space="0" w:color="auto"/>
                    <w:left w:val="none" w:sz="0" w:space="0" w:color="auto"/>
                    <w:bottom w:val="none" w:sz="0" w:space="0" w:color="auto"/>
                    <w:right w:val="none" w:sz="0" w:space="0" w:color="auto"/>
                  </w:divBdr>
                  <w:divsChild>
                    <w:div w:id="1506243713">
                      <w:marLeft w:val="0"/>
                      <w:marRight w:val="0"/>
                      <w:marTop w:val="0"/>
                      <w:marBottom w:val="300"/>
                      <w:divBdr>
                        <w:top w:val="none" w:sz="0" w:space="0" w:color="auto"/>
                        <w:left w:val="none" w:sz="0" w:space="0" w:color="auto"/>
                        <w:bottom w:val="none" w:sz="0" w:space="0" w:color="auto"/>
                        <w:right w:val="none" w:sz="0" w:space="0" w:color="auto"/>
                      </w:divBdr>
                      <w:divsChild>
                        <w:div w:id="1852452153">
                          <w:marLeft w:val="0"/>
                          <w:marRight w:val="0"/>
                          <w:marTop w:val="0"/>
                          <w:marBottom w:val="0"/>
                          <w:divBdr>
                            <w:top w:val="none" w:sz="0" w:space="0" w:color="auto"/>
                            <w:left w:val="none" w:sz="0" w:space="0" w:color="auto"/>
                            <w:bottom w:val="none" w:sz="0" w:space="0" w:color="auto"/>
                            <w:right w:val="none" w:sz="0" w:space="0" w:color="auto"/>
                          </w:divBdr>
                        </w:div>
                        <w:div w:id="20961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999464">
      <w:bodyDiv w:val="1"/>
      <w:marLeft w:val="0"/>
      <w:marRight w:val="0"/>
      <w:marTop w:val="0"/>
      <w:marBottom w:val="0"/>
      <w:divBdr>
        <w:top w:val="none" w:sz="0" w:space="0" w:color="auto"/>
        <w:left w:val="none" w:sz="0" w:space="0" w:color="auto"/>
        <w:bottom w:val="none" w:sz="0" w:space="0" w:color="auto"/>
        <w:right w:val="none" w:sz="0" w:space="0" w:color="auto"/>
      </w:divBdr>
      <w:divsChild>
        <w:div w:id="253100724">
          <w:marLeft w:val="0"/>
          <w:marRight w:val="0"/>
          <w:marTop w:val="0"/>
          <w:marBottom w:val="0"/>
          <w:divBdr>
            <w:top w:val="none" w:sz="0" w:space="0" w:color="auto"/>
            <w:left w:val="none" w:sz="0" w:space="0" w:color="auto"/>
            <w:bottom w:val="none" w:sz="0" w:space="0" w:color="auto"/>
            <w:right w:val="none" w:sz="0" w:space="0" w:color="auto"/>
          </w:divBdr>
          <w:divsChild>
            <w:div w:id="2085762632">
              <w:marLeft w:val="0"/>
              <w:marRight w:val="0"/>
              <w:marTop w:val="0"/>
              <w:marBottom w:val="0"/>
              <w:divBdr>
                <w:top w:val="none" w:sz="0" w:space="0" w:color="auto"/>
                <w:left w:val="none" w:sz="0" w:space="0" w:color="auto"/>
                <w:bottom w:val="none" w:sz="0" w:space="0" w:color="auto"/>
                <w:right w:val="none" w:sz="0" w:space="0" w:color="auto"/>
              </w:divBdr>
              <w:divsChild>
                <w:div w:id="1963999709">
                  <w:marLeft w:val="0"/>
                  <w:marRight w:val="0"/>
                  <w:marTop w:val="0"/>
                  <w:marBottom w:val="0"/>
                  <w:divBdr>
                    <w:top w:val="none" w:sz="0" w:space="0" w:color="auto"/>
                    <w:left w:val="none" w:sz="0" w:space="0" w:color="auto"/>
                    <w:bottom w:val="none" w:sz="0" w:space="0" w:color="auto"/>
                    <w:right w:val="none" w:sz="0" w:space="0" w:color="auto"/>
                  </w:divBdr>
                  <w:divsChild>
                    <w:div w:id="1475223831">
                      <w:marLeft w:val="0"/>
                      <w:marRight w:val="0"/>
                      <w:marTop w:val="0"/>
                      <w:marBottom w:val="0"/>
                      <w:divBdr>
                        <w:top w:val="none" w:sz="0" w:space="0" w:color="auto"/>
                        <w:left w:val="none" w:sz="0" w:space="0" w:color="auto"/>
                        <w:bottom w:val="none" w:sz="0" w:space="0" w:color="auto"/>
                        <w:right w:val="none" w:sz="0" w:space="0" w:color="auto"/>
                      </w:divBdr>
                    </w:div>
                  </w:divsChild>
                </w:div>
                <w:div w:id="2019044119">
                  <w:marLeft w:val="0"/>
                  <w:marRight w:val="0"/>
                  <w:marTop w:val="0"/>
                  <w:marBottom w:val="0"/>
                  <w:divBdr>
                    <w:top w:val="none" w:sz="0" w:space="0" w:color="auto"/>
                    <w:left w:val="none" w:sz="0" w:space="0" w:color="auto"/>
                    <w:bottom w:val="none" w:sz="0" w:space="0" w:color="auto"/>
                    <w:right w:val="none" w:sz="0" w:space="0" w:color="auto"/>
                  </w:divBdr>
                  <w:divsChild>
                    <w:div w:id="17360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53579">
      <w:bodyDiv w:val="1"/>
      <w:marLeft w:val="0"/>
      <w:marRight w:val="0"/>
      <w:marTop w:val="0"/>
      <w:marBottom w:val="0"/>
      <w:divBdr>
        <w:top w:val="none" w:sz="0" w:space="0" w:color="auto"/>
        <w:left w:val="none" w:sz="0" w:space="0" w:color="auto"/>
        <w:bottom w:val="none" w:sz="0" w:space="0" w:color="auto"/>
        <w:right w:val="none" w:sz="0" w:space="0" w:color="auto"/>
      </w:divBdr>
      <w:divsChild>
        <w:div w:id="961809859">
          <w:marLeft w:val="0"/>
          <w:marRight w:val="0"/>
          <w:marTop w:val="0"/>
          <w:marBottom w:val="0"/>
          <w:divBdr>
            <w:top w:val="none" w:sz="0" w:space="0" w:color="auto"/>
            <w:left w:val="none" w:sz="0" w:space="0" w:color="auto"/>
            <w:bottom w:val="none" w:sz="0" w:space="0" w:color="auto"/>
            <w:right w:val="none" w:sz="0" w:space="0" w:color="auto"/>
          </w:divBdr>
        </w:div>
      </w:divsChild>
    </w:div>
    <w:div w:id="2069838604">
      <w:bodyDiv w:val="1"/>
      <w:marLeft w:val="0"/>
      <w:marRight w:val="0"/>
      <w:marTop w:val="0"/>
      <w:marBottom w:val="0"/>
      <w:divBdr>
        <w:top w:val="none" w:sz="0" w:space="0" w:color="auto"/>
        <w:left w:val="none" w:sz="0" w:space="0" w:color="auto"/>
        <w:bottom w:val="none" w:sz="0" w:space="0" w:color="auto"/>
        <w:right w:val="none" w:sz="0" w:space="0" w:color="auto"/>
      </w:divBdr>
      <w:divsChild>
        <w:div w:id="1622177897">
          <w:marLeft w:val="0"/>
          <w:marRight w:val="0"/>
          <w:marTop w:val="0"/>
          <w:marBottom w:val="0"/>
          <w:divBdr>
            <w:top w:val="none" w:sz="0" w:space="0" w:color="auto"/>
            <w:left w:val="none" w:sz="0" w:space="0" w:color="auto"/>
            <w:bottom w:val="none" w:sz="0" w:space="0" w:color="auto"/>
            <w:right w:val="none" w:sz="0" w:space="0" w:color="auto"/>
          </w:divBdr>
          <w:divsChild>
            <w:div w:id="1745059538">
              <w:marLeft w:val="3"/>
              <w:marRight w:val="3"/>
              <w:marTop w:val="0"/>
              <w:marBottom w:val="0"/>
              <w:divBdr>
                <w:top w:val="none" w:sz="0" w:space="0" w:color="auto"/>
                <w:left w:val="none" w:sz="0" w:space="0" w:color="auto"/>
                <w:bottom w:val="none" w:sz="0" w:space="0" w:color="auto"/>
                <w:right w:val="none" w:sz="0" w:space="0" w:color="auto"/>
              </w:divBdr>
              <w:divsChild>
                <w:div w:id="1530529058">
                  <w:marLeft w:val="0"/>
                  <w:marRight w:val="0"/>
                  <w:marTop w:val="0"/>
                  <w:marBottom w:val="0"/>
                  <w:divBdr>
                    <w:top w:val="none" w:sz="0" w:space="0" w:color="auto"/>
                    <w:left w:val="none" w:sz="0" w:space="0" w:color="auto"/>
                    <w:bottom w:val="none" w:sz="0" w:space="0" w:color="auto"/>
                    <w:right w:val="none" w:sz="0" w:space="0" w:color="auto"/>
                  </w:divBdr>
                  <w:divsChild>
                    <w:div w:id="384182151">
                      <w:marLeft w:val="0"/>
                      <w:marRight w:val="0"/>
                      <w:marTop w:val="0"/>
                      <w:marBottom w:val="300"/>
                      <w:divBdr>
                        <w:top w:val="none" w:sz="0" w:space="0" w:color="auto"/>
                        <w:left w:val="none" w:sz="0" w:space="0" w:color="auto"/>
                        <w:bottom w:val="none" w:sz="0" w:space="0" w:color="auto"/>
                        <w:right w:val="none" w:sz="0" w:space="0" w:color="auto"/>
                      </w:divBdr>
                      <w:divsChild>
                        <w:div w:id="2006275948">
                          <w:marLeft w:val="0"/>
                          <w:marRight w:val="0"/>
                          <w:marTop w:val="0"/>
                          <w:marBottom w:val="0"/>
                          <w:divBdr>
                            <w:top w:val="none" w:sz="0" w:space="0" w:color="auto"/>
                            <w:left w:val="none" w:sz="0" w:space="0" w:color="auto"/>
                            <w:bottom w:val="none" w:sz="0" w:space="0" w:color="auto"/>
                            <w:right w:val="none" w:sz="0" w:space="0" w:color="auto"/>
                          </w:divBdr>
                        </w:div>
                        <w:div w:id="1803110008">
                          <w:marLeft w:val="0"/>
                          <w:marRight w:val="0"/>
                          <w:marTop w:val="0"/>
                          <w:marBottom w:val="0"/>
                          <w:divBdr>
                            <w:top w:val="none" w:sz="0" w:space="0" w:color="auto"/>
                            <w:left w:val="none" w:sz="0" w:space="0" w:color="auto"/>
                            <w:bottom w:val="none" w:sz="0" w:space="0" w:color="auto"/>
                            <w:right w:val="none" w:sz="0" w:space="0" w:color="auto"/>
                          </w:divBdr>
                        </w:div>
                      </w:divsChild>
                    </w:div>
                    <w:div w:id="1240093483">
                      <w:marLeft w:val="0"/>
                      <w:marRight w:val="0"/>
                      <w:marTop w:val="0"/>
                      <w:marBottom w:val="0"/>
                      <w:divBdr>
                        <w:top w:val="none" w:sz="0" w:space="0" w:color="auto"/>
                        <w:left w:val="none" w:sz="0" w:space="0" w:color="auto"/>
                        <w:bottom w:val="none" w:sz="0" w:space="0" w:color="auto"/>
                        <w:right w:val="none" w:sz="0" w:space="0" w:color="auto"/>
                      </w:divBdr>
                      <w:divsChild>
                        <w:div w:id="1187332459">
                          <w:marLeft w:val="0"/>
                          <w:marRight w:val="0"/>
                          <w:marTop w:val="0"/>
                          <w:marBottom w:val="0"/>
                          <w:divBdr>
                            <w:top w:val="none" w:sz="0" w:space="0" w:color="auto"/>
                            <w:left w:val="none" w:sz="0" w:space="0" w:color="auto"/>
                            <w:bottom w:val="none" w:sz="0" w:space="0" w:color="auto"/>
                            <w:right w:val="none" w:sz="0" w:space="0" w:color="auto"/>
                          </w:divBdr>
                        </w:div>
                      </w:divsChild>
                    </w:div>
                    <w:div w:id="137385796">
                      <w:marLeft w:val="0"/>
                      <w:marRight w:val="0"/>
                      <w:marTop w:val="0"/>
                      <w:marBottom w:val="0"/>
                      <w:divBdr>
                        <w:top w:val="none" w:sz="0" w:space="0" w:color="auto"/>
                        <w:left w:val="none" w:sz="0" w:space="0" w:color="auto"/>
                        <w:bottom w:val="none" w:sz="0" w:space="0" w:color="auto"/>
                        <w:right w:val="none" w:sz="0" w:space="0" w:color="auto"/>
                      </w:divBdr>
                      <w:divsChild>
                        <w:div w:id="681588927">
                          <w:marLeft w:val="0"/>
                          <w:marRight w:val="0"/>
                          <w:marTop w:val="0"/>
                          <w:marBottom w:val="0"/>
                          <w:divBdr>
                            <w:top w:val="none" w:sz="0" w:space="0" w:color="auto"/>
                            <w:left w:val="none" w:sz="0" w:space="0" w:color="auto"/>
                            <w:bottom w:val="none" w:sz="0" w:space="0" w:color="auto"/>
                            <w:right w:val="none" w:sz="0" w:space="0" w:color="auto"/>
                          </w:divBdr>
                        </w:div>
                        <w:div w:id="15038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039689">
      <w:bodyDiv w:val="1"/>
      <w:marLeft w:val="0"/>
      <w:marRight w:val="0"/>
      <w:marTop w:val="0"/>
      <w:marBottom w:val="0"/>
      <w:divBdr>
        <w:top w:val="none" w:sz="0" w:space="0" w:color="auto"/>
        <w:left w:val="none" w:sz="0" w:space="0" w:color="auto"/>
        <w:bottom w:val="none" w:sz="0" w:space="0" w:color="auto"/>
        <w:right w:val="none" w:sz="0" w:space="0" w:color="auto"/>
      </w:divBdr>
    </w:div>
    <w:div w:id="2081710194">
      <w:bodyDiv w:val="1"/>
      <w:marLeft w:val="0"/>
      <w:marRight w:val="0"/>
      <w:marTop w:val="0"/>
      <w:marBottom w:val="0"/>
      <w:divBdr>
        <w:top w:val="none" w:sz="0" w:space="0" w:color="auto"/>
        <w:left w:val="none" w:sz="0" w:space="0" w:color="auto"/>
        <w:bottom w:val="none" w:sz="0" w:space="0" w:color="auto"/>
        <w:right w:val="none" w:sz="0" w:space="0" w:color="auto"/>
      </w:divBdr>
    </w:div>
    <w:div w:id="2102678158">
      <w:bodyDiv w:val="1"/>
      <w:marLeft w:val="0"/>
      <w:marRight w:val="0"/>
      <w:marTop w:val="0"/>
      <w:marBottom w:val="0"/>
      <w:divBdr>
        <w:top w:val="none" w:sz="0" w:space="0" w:color="auto"/>
        <w:left w:val="none" w:sz="0" w:space="0" w:color="auto"/>
        <w:bottom w:val="none" w:sz="0" w:space="0" w:color="auto"/>
        <w:right w:val="none" w:sz="0" w:space="0" w:color="auto"/>
      </w:divBdr>
    </w:div>
    <w:div w:id="2140953444">
      <w:bodyDiv w:val="1"/>
      <w:marLeft w:val="0"/>
      <w:marRight w:val="0"/>
      <w:marTop w:val="0"/>
      <w:marBottom w:val="0"/>
      <w:divBdr>
        <w:top w:val="none" w:sz="0" w:space="0" w:color="auto"/>
        <w:left w:val="none" w:sz="0" w:space="0" w:color="auto"/>
        <w:bottom w:val="none" w:sz="0" w:space="0" w:color="auto"/>
        <w:right w:val="none" w:sz="0" w:space="0" w:color="auto"/>
      </w:divBdr>
      <w:divsChild>
        <w:div w:id="746923020">
          <w:marLeft w:val="0"/>
          <w:marRight w:val="0"/>
          <w:marTop w:val="0"/>
          <w:marBottom w:val="0"/>
          <w:divBdr>
            <w:top w:val="none" w:sz="0" w:space="0" w:color="auto"/>
            <w:left w:val="none" w:sz="0" w:space="0" w:color="auto"/>
            <w:bottom w:val="none" w:sz="0" w:space="0" w:color="auto"/>
            <w:right w:val="none" w:sz="0" w:space="0" w:color="auto"/>
          </w:divBdr>
          <w:divsChild>
            <w:div w:id="1841575244">
              <w:marLeft w:val="0"/>
              <w:marRight w:val="0"/>
              <w:marTop w:val="0"/>
              <w:marBottom w:val="0"/>
              <w:divBdr>
                <w:top w:val="none" w:sz="0" w:space="0" w:color="auto"/>
                <w:left w:val="none" w:sz="0" w:space="0" w:color="auto"/>
                <w:bottom w:val="none" w:sz="0" w:space="0" w:color="auto"/>
                <w:right w:val="none" w:sz="0" w:space="0" w:color="auto"/>
              </w:divBdr>
              <w:divsChild>
                <w:div w:id="363407412">
                  <w:marLeft w:val="0"/>
                  <w:marRight w:val="0"/>
                  <w:marTop w:val="0"/>
                  <w:marBottom w:val="0"/>
                  <w:divBdr>
                    <w:top w:val="none" w:sz="0" w:space="0" w:color="auto"/>
                    <w:left w:val="none" w:sz="0" w:space="0" w:color="auto"/>
                    <w:bottom w:val="none" w:sz="0" w:space="0" w:color="auto"/>
                    <w:right w:val="none" w:sz="0" w:space="0" w:color="auto"/>
                  </w:divBdr>
                  <w:divsChild>
                    <w:div w:id="1351370514">
                      <w:marLeft w:val="0"/>
                      <w:marRight w:val="0"/>
                      <w:marTop w:val="0"/>
                      <w:marBottom w:val="0"/>
                      <w:divBdr>
                        <w:top w:val="none" w:sz="0" w:space="0" w:color="auto"/>
                        <w:left w:val="none" w:sz="0" w:space="0" w:color="auto"/>
                        <w:bottom w:val="none" w:sz="0" w:space="0" w:color="auto"/>
                        <w:right w:val="none" w:sz="0" w:space="0" w:color="auto"/>
                      </w:divBdr>
                      <w:divsChild>
                        <w:div w:id="123429507">
                          <w:marLeft w:val="0"/>
                          <w:marRight w:val="0"/>
                          <w:marTop w:val="0"/>
                          <w:marBottom w:val="0"/>
                          <w:divBdr>
                            <w:top w:val="none" w:sz="0" w:space="0" w:color="auto"/>
                            <w:left w:val="none" w:sz="0" w:space="0" w:color="auto"/>
                            <w:bottom w:val="none" w:sz="0" w:space="0" w:color="auto"/>
                            <w:right w:val="none" w:sz="0" w:space="0" w:color="auto"/>
                          </w:divBdr>
                          <w:divsChild>
                            <w:div w:id="13762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esearch.noaa.gov/article/ArtMID/587/ArticleID/2581/Dungeness-crab-showing-impact-of-coastal-acidification" TargetMode="External"/><Relationship Id="rId18" Type="http://schemas.openxmlformats.org/officeDocument/2006/relationships/hyperlink" Target="https://tomorrowsci.com/author/william66635/" TargetMode="External"/><Relationship Id="rId26" Type="http://schemas.openxmlformats.org/officeDocument/2006/relationships/hyperlink" Target="https://nypost.com/2020/02/19/spacex-will-launch-private-citizens-into-orbit-around-earth/" TargetMode="External"/><Relationship Id="rId21" Type="http://schemas.openxmlformats.org/officeDocument/2006/relationships/image" Target="media/image3.jpeg"/><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sciencedirect.com/science/article/pii/S0048969720301200" TargetMode="External"/><Relationship Id="rId17" Type="http://schemas.openxmlformats.org/officeDocument/2006/relationships/hyperlink" Target="https://www.bloomberg.com/news/features/2020-02-03/climate-models-are-running-red-hot-and-scientists-don-t-know-why" TargetMode="External"/><Relationship Id="rId25" Type="http://schemas.openxmlformats.org/officeDocument/2006/relationships/image" Target="media/image4.jpeg"/><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uturism.com/the-byte/climate-change-simulations-doomsday-mode" TargetMode="External"/><Relationship Id="rId20" Type="http://schemas.openxmlformats.org/officeDocument/2006/relationships/hyperlink" Target="https://tomorrowsci.com/environment/"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tomorrowsci.com/technology/" TargetMode="External"/><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tomorrowsci.com/2020/03/" TargetMode="External"/><Relationship Id="rId28" Type="http://schemas.openxmlformats.org/officeDocument/2006/relationships/hyperlink" Target="https://tomorrowsci.com/medicine/" TargetMode="External"/><Relationship Id="rId36" Type="http://schemas.openxmlformats.org/officeDocument/2006/relationships/header" Target="header1.xml"/><Relationship Id="rId10" Type="http://schemas.openxmlformats.org/officeDocument/2006/relationships/hyperlink" Target="https://tomorrowsci.com/environment/" TargetMode="External"/><Relationship Id="rId19" Type="http://schemas.openxmlformats.org/officeDocument/2006/relationships/hyperlink" Target="https://tomorrowsci.com/2020/01/" TargetMode="External"/><Relationship Id="rId31" Type="http://schemas.openxmlformats.org/officeDocument/2006/relationships/hyperlink" Target="https://www.livescience.com/new-coronavirus-origin-snakes.html?fbclid=IwAR1QsiX8HOeHeoOvX_RNdqNtmpiZ8uHJkz0hkDRgSbQGt_iaf7IVTocDALw" TargetMode="External"/><Relationship Id="rId4" Type="http://schemas.openxmlformats.org/officeDocument/2006/relationships/settings" Target="settings.xml"/><Relationship Id="rId9" Type="http://schemas.openxmlformats.org/officeDocument/2006/relationships/hyperlink" Target="https://tomorrowsci.com/2020/02/" TargetMode="External"/><Relationship Id="rId14" Type="http://schemas.openxmlformats.org/officeDocument/2006/relationships/hyperlink" Target="https://tomorrowsci.com/2020/02/" TargetMode="External"/><Relationship Id="rId22" Type="http://schemas.openxmlformats.org/officeDocument/2006/relationships/hyperlink" Target="https://www.bloomberg.com/news/articles/2019-10-23/how-to-halt-global-warming-for-300-billion" TargetMode="External"/><Relationship Id="rId27" Type="http://schemas.openxmlformats.org/officeDocument/2006/relationships/hyperlink" Target="https://tomorrowsci.com/2020/02/" TargetMode="External"/><Relationship Id="rId30" Type="http://schemas.openxmlformats.org/officeDocument/2006/relationships/hyperlink" Target="https://onlinelibrary.wiley.com/doi/10.1002/jmv.25682" TargetMode="External"/><Relationship Id="rId35" Type="http://schemas.openxmlformats.org/officeDocument/2006/relationships/image" Target="media/image9.jpeg"/><Relationship Id="rId8" Type="http://schemas.openxmlformats.org/officeDocument/2006/relationships/hyperlink" Target="https://tomorrowsci.com/author/eamrlkh/"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9BCF11-7A8C-48B8-A622-A7352A8B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15</Pages>
  <Words>1974</Words>
  <Characters>11258</Characters>
  <Application>Microsoft Office Word</Application>
  <DocSecurity>0</DocSecurity>
  <Lines>93</Lines>
  <Paragraphs>26</Paragraphs>
  <ScaleCrop>false</ScaleCrop>
  <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34</cp:revision>
  <cp:lastPrinted>2019-11-29T03:32:00Z</cp:lastPrinted>
  <dcterms:created xsi:type="dcterms:W3CDTF">2020-02-04T08:48:00Z</dcterms:created>
  <dcterms:modified xsi:type="dcterms:W3CDTF">2020-03-05T09:02:00Z</dcterms:modified>
</cp:coreProperties>
</file>